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0" w:rsidRDefault="00927900"/>
    <w:p w:rsidR="0075656F" w:rsidRDefault="0075656F"/>
    <w:p w:rsidR="00AD0802" w:rsidRDefault="00AC73C8" w:rsidP="00A43084">
      <w:pPr>
        <w:pStyle w:val="ListParagraph"/>
        <w:numPr>
          <w:ilvl w:val="0"/>
          <w:numId w:val="2"/>
        </w:numPr>
      </w:pPr>
      <w:r>
        <w:t>N</w:t>
      </w:r>
      <w:r w:rsidR="00826737">
        <w:t xml:space="preserve">avigation: </w:t>
      </w:r>
      <w:r w:rsidR="007E02EA">
        <w:t>PeopleSoft HR&gt; Main Menu&gt; Payroll for North America&gt;Payroll Distribution&gt; Commitment</w:t>
      </w:r>
      <w:r w:rsidR="00880F3B">
        <w:t xml:space="preserve"> Accounting&gt; Department Budget Table </w:t>
      </w:r>
      <w:r w:rsidR="007E02EA">
        <w:t>USA</w:t>
      </w:r>
      <w:r w:rsidR="00AD0802">
        <w:t xml:space="preserve"> (This navigation can be added to your Favorites to save time.)</w:t>
      </w:r>
    </w:p>
    <w:p w:rsidR="00441F16" w:rsidRDefault="00441F16" w:rsidP="00441F16">
      <w:pPr>
        <w:pStyle w:val="ListParagraph"/>
        <w:numPr>
          <w:ilvl w:val="1"/>
          <w:numId w:val="2"/>
        </w:numPr>
      </w:pPr>
      <w:r>
        <w:t>The available list of Departments is dictated by the Security Form that was submitted to HR</w:t>
      </w:r>
    </w:p>
    <w:p w:rsidR="006F5D4A" w:rsidRDefault="00880914" w:rsidP="00441F16">
      <w:pPr>
        <w:pStyle w:val="ListParagraph"/>
        <w:numPr>
          <w:ilvl w:val="1"/>
          <w:numId w:val="2"/>
        </w:numPr>
      </w:pPr>
      <w:r>
        <w:t xml:space="preserve">Please enter the </w:t>
      </w:r>
      <w:r w:rsidR="006F5D4A">
        <w:t>following fields to pull up the Position:</w:t>
      </w:r>
    </w:p>
    <w:p w:rsidR="006F5D4A" w:rsidRDefault="00880914" w:rsidP="006F5D4A">
      <w:pPr>
        <w:pStyle w:val="ListParagraph"/>
        <w:numPr>
          <w:ilvl w:val="2"/>
          <w:numId w:val="2"/>
        </w:numPr>
      </w:pPr>
      <w:r>
        <w:t>Department ID</w:t>
      </w:r>
    </w:p>
    <w:p w:rsidR="006F5D4A" w:rsidRDefault="006F5D4A" w:rsidP="006F5D4A">
      <w:pPr>
        <w:pStyle w:val="ListParagraph"/>
        <w:numPr>
          <w:ilvl w:val="2"/>
          <w:numId w:val="2"/>
        </w:numPr>
      </w:pPr>
      <w:r>
        <w:t>Fiscal Year</w:t>
      </w:r>
      <w:r w:rsidR="00F02EC5">
        <w:t xml:space="preserve"> (optional)</w:t>
      </w:r>
    </w:p>
    <w:p w:rsidR="00D34AA4" w:rsidRDefault="00880914" w:rsidP="00EE4575">
      <w:pPr>
        <w:pStyle w:val="ListParagraph"/>
        <w:numPr>
          <w:ilvl w:val="2"/>
          <w:numId w:val="2"/>
        </w:numPr>
      </w:pPr>
      <w:r>
        <w:t xml:space="preserve">Position number </w:t>
      </w:r>
      <w:r w:rsidR="00C75DF4">
        <w:t xml:space="preserve">  </w:t>
      </w:r>
    </w:p>
    <w:p w:rsidR="00C75DF4" w:rsidRDefault="00C75DF4" w:rsidP="00D34AA4">
      <w:pPr>
        <w:pStyle w:val="ListParagraph"/>
        <w:ind w:left="2160"/>
      </w:pPr>
    </w:p>
    <w:p w:rsidR="009B2C36" w:rsidRPr="009B2C36" w:rsidRDefault="00CF3A04" w:rsidP="009B2C36">
      <w:pPr>
        <w:pStyle w:val="ListParagraph"/>
        <w:ind w:left="0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D2EA0" wp14:editId="17226ED8">
                <wp:simplePos x="0" y="0"/>
                <wp:positionH relativeFrom="column">
                  <wp:posOffset>3876675</wp:posOffset>
                </wp:positionH>
                <wp:positionV relativeFrom="paragraph">
                  <wp:posOffset>1551305</wp:posOffset>
                </wp:positionV>
                <wp:extent cx="1352550" cy="190500"/>
                <wp:effectExtent l="0" t="0" r="19050" b="381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bg1"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8EA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5" o:spid="_x0000_s1026" type="#_x0000_t66" style="position:absolute;margin-left:305.25pt;margin-top:122.15pt;width:106.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" adj="2729" fillcolor="#c0504d" stroked="f" strokeweight="3pt">
                <v:shadow on="t" color="white [3212]" opacity=".5" offset="1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8A554" wp14:editId="246B8CAA">
                <wp:simplePos x="0" y="0"/>
                <wp:positionH relativeFrom="column">
                  <wp:posOffset>3886200</wp:posOffset>
                </wp:positionH>
                <wp:positionV relativeFrom="paragraph">
                  <wp:posOffset>1736725</wp:posOffset>
                </wp:positionV>
                <wp:extent cx="1352550" cy="190500"/>
                <wp:effectExtent l="0" t="0" r="19050" b="38100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59C35" id="AutoShape 5" o:spid="_x0000_s1026" type="#_x0000_t66" style="position:absolute;margin-left:306pt;margin-top:136.75pt;width:106.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" adj="2729" fillcolor="#c0504d" stroked="f" strokeweight="3pt">
                <v:shadow on="t" color="window" opacity=".5" offset="1pt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4830D2" wp14:editId="0E858C09">
                <wp:simplePos x="0" y="0"/>
                <wp:positionH relativeFrom="column">
                  <wp:posOffset>3905250</wp:posOffset>
                </wp:positionH>
                <wp:positionV relativeFrom="paragraph">
                  <wp:posOffset>2780665</wp:posOffset>
                </wp:positionV>
                <wp:extent cx="1352550" cy="190500"/>
                <wp:effectExtent l="0" t="0" r="19050" b="38100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90500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AC45C" id="AutoShape 5" o:spid="_x0000_s1026" type="#_x0000_t66" style="position:absolute;margin-left:307.5pt;margin-top:218.95pt;width:106.5pt;height: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" adj="2729" fillcolor="#c0504d" stroked="f" strokeweight="3pt">
                <v:shadow on="t" color="window" opacity=".5" offset="1p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7E7490" wp14:editId="2D4A73F5">
            <wp:extent cx="5353050" cy="4495800"/>
            <wp:effectExtent l="19050" t="19050" r="1905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53622" cy="449628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171FAB" w:rsidRDefault="00171FAB" w:rsidP="008414AE">
      <w:pPr>
        <w:pStyle w:val="ListParagraph"/>
        <w:ind w:left="360"/>
        <w:rPr>
          <w:sz w:val="20"/>
          <w:szCs w:val="20"/>
        </w:rPr>
      </w:pPr>
    </w:p>
    <w:p w:rsidR="00171FAB" w:rsidRPr="00B244A2" w:rsidRDefault="00171FAB" w:rsidP="008414AE">
      <w:pPr>
        <w:pStyle w:val="ListParagraph"/>
        <w:ind w:left="360"/>
      </w:pPr>
    </w:p>
    <w:p w:rsidR="009D32F8" w:rsidRDefault="00470ED7" w:rsidP="00835EF9">
      <w:pPr>
        <w:pStyle w:val="ListParagraph"/>
        <w:numPr>
          <w:ilvl w:val="0"/>
          <w:numId w:val="2"/>
        </w:numPr>
      </w:pPr>
      <w:r>
        <w:t>Press the Search Button to display the position</w:t>
      </w:r>
      <w:r w:rsidR="00917547">
        <w:t>’s</w:t>
      </w:r>
      <w:r>
        <w:t xml:space="preserve"> information</w:t>
      </w:r>
      <w:r w:rsidR="00CF3A04">
        <w:t>.</w:t>
      </w:r>
      <w:r w:rsidR="003A0986">
        <w:t xml:space="preserve"> </w:t>
      </w:r>
    </w:p>
    <w:p w:rsidR="00BB3DD5" w:rsidRDefault="00BB3DD5" w:rsidP="00BB3DD5"/>
    <w:p w:rsidR="00BB3DD5" w:rsidRDefault="00BB3DD5" w:rsidP="00BB3DD5">
      <w:pPr>
        <w:pStyle w:val="ListParagraph"/>
        <w:ind w:left="360"/>
      </w:pPr>
    </w:p>
    <w:p w:rsidR="009D32F8" w:rsidRDefault="009D32F8" w:rsidP="009D32F8"/>
    <w:p w:rsidR="009D32F8" w:rsidRDefault="009D32F8" w:rsidP="009D32F8"/>
    <w:p w:rsidR="009D32F8" w:rsidRDefault="00D80831" w:rsidP="00190D09">
      <w:pPr>
        <w:pStyle w:val="ListParagraph"/>
        <w:numPr>
          <w:ilvl w:val="0"/>
          <w:numId w:val="2"/>
        </w:numPr>
      </w:pPr>
      <w:r>
        <w:t>The position’s</w:t>
      </w:r>
      <w:r w:rsidR="009D32F8">
        <w:t xml:space="preserve"> </w:t>
      </w:r>
      <w:r w:rsidR="00B60584">
        <w:t xml:space="preserve">Dept. Budget Earnings </w:t>
      </w:r>
      <w:r w:rsidR="001173D0">
        <w:t xml:space="preserve">Tab </w:t>
      </w:r>
      <w:r w:rsidR="00B60584">
        <w:t xml:space="preserve">or </w:t>
      </w:r>
      <w:r w:rsidR="009D32F8">
        <w:t xml:space="preserve">“DBE” information has a few sections.   </w:t>
      </w:r>
    </w:p>
    <w:p w:rsidR="00846771" w:rsidRDefault="00846771" w:rsidP="00846771">
      <w:pPr>
        <w:pStyle w:val="ListParagraph"/>
        <w:numPr>
          <w:ilvl w:val="1"/>
          <w:numId w:val="2"/>
        </w:numPr>
      </w:pPr>
      <w:r>
        <w:t>Top Portion indicates what Department the Position “lives” in. In this example,</w:t>
      </w:r>
      <w:r w:rsidR="0080403F">
        <w:t xml:space="preserve"> the position “lives” in </w:t>
      </w:r>
      <w:r>
        <w:t>Department 10494 Soci</w:t>
      </w:r>
      <w:r w:rsidR="00B26B26">
        <w:t>ology Dept.</w:t>
      </w:r>
    </w:p>
    <w:p w:rsidR="00B767C1" w:rsidRDefault="00552EA6" w:rsidP="00846771">
      <w:pPr>
        <w:pStyle w:val="ListParagraph"/>
        <w:numPr>
          <w:ilvl w:val="1"/>
          <w:numId w:val="2"/>
        </w:numPr>
      </w:pPr>
      <w:r>
        <w:t>Middle Portion indicates the “Level”.  UMBC uses “Position” as the level to budge</w:t>
      </w:r>
      <w:r w:rsidR="00F81B42">
        <w:t>t regular positions</w:t>
      </w:r>
      <w:r>
        <w:t>, so we have the radio button as “Position”</w:t>
      </w:r>
      <w:r w:rsidR="00DB4CD9">
        <w:t>.</w:t>
      </w:r>
      <w:r w:rsidR="007D413A">
        <w:t xml:space="preserve">  </w:t>
      </w:r>
    </w:p>
    <w:p w:rsidR="00DB4CD9" w:rsidRDefault="00DB4CD9" w:rsidP="00FD79E2">
      <w:pPr>
        <w:pStyle w:val="ListParagraph"/>
        <w:numPr>
          <w:ilvl w:val="1"/>
          <w:numId w:val="2"/>
        </w:numPr>
      </w:pPr>
      <w:r>
        <w:t xml:space="preserve">Bottom Portion is the </w:t>
      </w:r>
      <w:r w:rsidR="00043F49">
        <w:t>“</w:t>
      </w:r>
      <w:r>
        <w:t>Earnings Distribution</w:t>
      </w:r>
      <w:r w:rsidR="00043F49">
        <w:t>”</w:t>
      </w:r>
      <w:r>
        <w:t>. This indicates the funding source and percentage.</w:t>
      </w:r>
    </w:p>
    <w:p w:rsidR="005E0749" w:rsidRDefault="005E0749" w:rsidP="005E0749">
      <w:r>
        <w:rPr>
          <w:noProof/>
        </w:rPr>
        <w:drawing>
          <wp:inline distT="0" distB="0" distL="0" distR="0" wp14:anchorId="23E1C675" wp14:editId="27874BB3">
            <wp:extent cx="5372100" cy="4917440"/>
            <wp:effectExtent l="19050" t="19050" r="19050" b="1651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91744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5E0749" w:rsidRDefault="00BE576C" w:rsidP="005E0749">
      <w:pPr>
        <w:pStyle w:val="ListParagraph"/>
        <w:numPr>
          <w:ilvl w:val="0"/>
          <w:numId w:val="2"/>
        </w:numPr>
      </w:pPr>
      <w:r>
        <w:t>The common reasons for changing the “DBE” for a position are:</w:t>
      </w:r>
    </w:p>
    <w:p w:rsidR="00BE576C" w:rsidRDefault="00BE576C" w:rsidP="00BE576C">
      <w:pPr>
        <w:pStyle w:val="ListParagraph"/>
        <w:numPr>
          <w:ilvl w:val="1"/>
          <w:numId w:val="2"/>
        </w:numPr>
      </w:pPr>
      <w:r>
        <w:t>Position’s funding source changed</w:t>
      </w:r>
      <w:r w:rsidR="003A2FDA">
        <w:t xml:space="preserve"> or ended.</w:t>
      </w:r>
    </w:p>
    <w:p w:rsidR="00BE576C" w:rsidRDefault="00BE576C" w:rsidP="00BE576C">
      <w:pPr>
        <w:pStyle w:val="ListParagraph"/>
        <w:numPr>
          <w:ilvl w:val="1"/>
          <w:numId w:val="2"/>
        </w:numPr>
      </w:pPr>
      <w:r>
        <w:t>Position was reclassed</w:t>
      </w:r>
      <w:r w:rsidR="00147382">
        <w:t xml:space="preserve"> and account number needs to be changed.</w:t>
      </w:r>
    </w:p>
    <w:p w:rsidR="00CB4C40" w:rsidRDefault="00CB4C40" w:rsidP="00CB4C40"/>
    <w:p w:rsidR="00CB4C40" w:rsidRDefault="00CB4C40" w:rsidP="00CB4C40"/>
    <w:p w:rsidR="00D045B6" w:rsidRDefault="00D045B6" w:rsidP="00CB4C40"/>
    <w:p w:rsidR="00CB4C40" w:rsidRDefault="00CB4C40" w:rsidP="00CB4C40">
      <w:pPr>
        <w:pStyle w:val="ListParagraph"/>
        <w:numPr>
          <w:ilvl w:val="0"/>
          <w:numId w:val="2"/>
        </w:numPr>
      </w:pPr>
      <w:r>
        <w:lastRenderedPageBreak/>
        <w:t>To change the Funding Source, please perform the following steps:</w:t>
      </w:r>
    </w:p>
    <w:p w:rsidR="00CB4C40" w:rsidRDefault="00C83F5D" w:rsidP="00CB4C40">
      <w:pPr>
        <w:pStyle w:val="ListParagraph"/>
        <w:numPr>
          <w:ilvl w:val="1"/>
          <w:numId w:val="2"/>
        </w:numPr>
      </w:pPr>
      <w:r>
        <w:t>Press the +</w:t>
      </w:r>
      <w:r w:rsidR="00563301">
        <w:t xml:space="preserve"> Key </w:t>
      </w:r>
      <w:r w:rsidR="001740B8">
        <w:t>on Middle Section “Level”</w:t>
      </w:r>
    </w:p>
    <w:p w:rsidR="00EF5A2B" w:rsidRDefault="00EF5A2B" w:rsidP="00CB4C40">
      <w:pPr>
        <w:pStyle w:val="ListParagraph"/>
        <w:numPr>
          <w:ilvl w:val="1"/>
          <w:numId w:val="2"/>
        </w:numPr>
      </w:pPr>
      <w:r>
        <w:t>The Date field will become writable.</w:t>
      </w: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7845BF" w:rsidP="006C22FF">
      <w:pPr>
        <w:pStyle w:val="ListParagraph"/>
        <w:ind w:left="360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89535</wp:posOffset>
            </wp:positionV>
            <wp:extent cx="5372100" cy="4917440"/>
            <wp:effectExtent l="19050" t="19050" r="19050" b="165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91744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755FBA" w:rsidP="006C22FF">
      <w:pPr>
        <w:pStyle w:val="ListParagraph"/>
        <w:ind w:left="360"/>
        <w:rPr>
          <w:b/>
          <w:sz w:val="36"/>
          <w:szCs w:val="36"/>
        </w:rPr>
      </w:pPr>
      <w:r w:rsidRPr="001732F7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posOffset>5248275</wp:posOffset>
                </wp:positionH>
                <wp:positionV relativeFrom="paragraph">
                  <wp:posOffset>40640</wp:posOffset>
                </wp:positionV>
                <wp:extent cx="828675" cy="7048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2F7" w:rsidRDefault="001732F7" w:rsidP="001732F7">
                            <w:pPr>
                              <w:jc w:val="center"/>
                            </w:pPr>
                            <w:r>
                              <w:t xml:space="preserve">Step 1, press + </w:t>
                            </w:r>
                            <w:r w:rsidR="007845BF">
                              <w:t>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25pt;margin-top:3.2pt;width:65.25pt;height:55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b/IwIAAEU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">
                <v:textbox>
                  <w:txbxContent>
                    <w:p w:rsidR="001732F7" w:rsidRDefault="001732F7" w:rsidP="001732F7">
                      <w:pPr>
                        <w:jc w:val="center"/>
                      </w:pPr>
                      <w:r>
                        <w:t xml:space="preserve">Step 1, press + </w:t>
                      </w:r>
                      <w:r w:rsidR="007845BF">
                        <w:t>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0BB" w:rsidRDefault="00415A9C" w:rsidP="006C22FF">
      <w:pPr>
        <w:pStyle w:val="ListParagraph"/>
        <w:ind w:left="360"/>
        <w:rPr>
          <w:b/>
          <w:sz w:val="36"/>
          <w:szCs w:val="3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49E1E5" wp14:editId="266BFD9D">
                <wp:simplePos x="0" y="0"/>
                <wp:positionH relativeFrom="column">
                  <wp:posOffset>5162550</wp:posOffset>
                </wp:positionH>
                <wp:positionV relativeFrom="paragraph">
                  <wp:posOffset>147954</wp:posOffset>
                </wp:positionV>
                <wp:extent cx="923925" cy="200025"/>
                <wp:effectExtent l="0" t="0" r="28575" b="4762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BDE42" id="AutoShape 5" o:spid="_x0000_s1026" type="#_x0000_t66" style="position:absolute;margin-left:406.5pt;margin-top:11.65pt;width:72.7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" adj="4195" fillcolor="#c0504d" stroked="f" strokeweight="3pt">
                <v:shadow on="t" color="window" opacity=".5" offset="1pt"/>
              </v:shape>
            </w:pict>
          </mc:Fallback>
        </mc:AlternateContent>
      </w: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  <w:bookmarkStart w:id="0" w:name="_GoBack"/>
      <w:bookmarkEnd w:id="0"/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110BB" w:rsidRDefault="00D110BB" w:rsidP="006C22FF">
      <w:pPr>
        <w:pStyle w:val="ListParagraph"/>
        <w:ind w:left="360"/>
        <w:rPr>
          <w:b/>
          <w:sz w:val="36"/>
          <w:szCs w:val="36"/>
        </w:rPr>
      </w:pPr>
    </w:p>
    <w:p w:rsidR="00D34AA4" w:rsidRDefault="00D34AA4" w:rsidP="009B3C46">
      <w:pPr>
        <w:pStyle w:val="ListParagraph"/>
        <w:ind w:left="1080"/>
        <w:rPr>
          <w:sz w:val="20"/>
          <w:szCs w:val="20"/>
        </w:rPr>
      </w:pPr>
    </w:p>
    <w:p w:rsidR="00846771" w:rsidRDefault="00846771" w:rsidP="009B3C46">
      <w:pPr>
        <w:pStyle w:val="ListParagraph"/>
        <w:ind w:left="1080"/>
        <w:rPr>
          <w:sz w:val="20"/>
          <w:szCs w:val="20"/>
        </w:rPr>
      </w:pPr>
    </w:p>
    <w:p w:rsidR="00846771" w:rsidRDefault="00846771" w:rsidP="009B3C46">
      <w:pPr>
        <w:pStyle w:val="ListParagraph"/>
        <w:ind w:left="1080"/>
        <w:rPr>
          <w:sz w:val="20"/>
          <w:szCs w:val="20"/>
        </w:rPr>
      </w:pPr>
    </w:p>
    <w:p w:rsidR="00D34AA4" w:rsidRDefault="00D34AA4" w:rsidP="009B3C46">
      <w:pPr>
        <w:pStyle w:val="ListParagraph"/>
        <w:ind w:left="1080"/>
        <w:rPr>
          <w:sz w:val="20"/>
          <w:szCs w:val="20"/>
        </w:rPr>
      </w:pPr>
    </w:p>
    <w:p w:rsidR="00D34AA4" w:rsidRDefault="00D34AA4" w:rsidP="009B3C46">
      <w:pPr>
        <w:pStyle w:val="ListParagraph"/>
        <w:ind w:left="1080"/>
        <w:rPr>
          <w:sz w:val="20"/>
          <w:szCs w:val="20"/>
        </w:rPr>
      </w:pPr>
    </w:p>
    <w:p w:rsidR="00D34AA4" w:rsidRDefault="00D34AA4" w:rsidP="009B3C46">
      <w:pPr>
        <w:pStyle w:val="ListParagraph"/>
        <w:ind w:left="1080"/>
        <w:rPr>
          <w:sz w:val="20"/>
          <w:szCs w:val="20"/>
        </w:rPr>
      </w:pPr>
    </w:p>
    <w:p w:rsidR="00D34AA4" w:rsidRPr="00953BE5" w:rsidRDefault="00D34AA4" w:rsidP="009B3C46">
      <w:pPr>
        <w:pStyle w:val="ListParagraph"/>
        <w:ind w:left="1080"/>
        <w:rPr>
          <w:sz w:val="20"/>
          <w:szCs w:val="20"/>
        </w:rPr>
      </w:pPr>
    </w:p>
    <w:p w:rsidR="00F5089E" w:rsidRDefault="00F5089E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792480</wp:posOffset>
            </wp:positionV>
            <wp:extent cx="5943600" cy="4881880"/>
            <wp:effectExtent l="19050" t="19050" r="19050" b="139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188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D46E09" w:rsidP="008B4D36">
      <w:pPr>
        <w:rPr>
          <w:sz w:val="20"/>
          <w:szCs w:val="20"/>
        </w:rPr>
      </w:pPr>
      <w:r w:rsidRPr="00D46E09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1E72E35" wp14:editId="6CE45B2D">
                <wp:simplePos x="0" y="0"/>
                <wp:positionH relativeFrom="margin">
                  <wp:posOffset>2543175</wp:posOffset>
                </wp:positionH>
                <wp:positionV relativeFrom="paragraph">
                  <wp:posOffset>7620</wp:posOffset>
                </wp:positionV>
                <wp:extent cx="3200400" cy="704850"/>
                <wp:effectExtent l="0" t="0" r="19050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09" w:rsidRDefault="00D46E09" w:rsidP="00D46E09">
                            <w:pPr>
                              <w:jc w:val="center"/>
                            </w:pPr>
                            <w:r>
                              <w:t>Step 2, change the Date from the System Date to the Date at the start of the Pay Period or Funding Source.</w:t>
                            </w:r>
                          </w:p>
                          <w:p w:rsidR="00AD6C47" w:rsidRDefault="00AD6C47" w:rsidP="00D46E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72E35" id="_x0000_s1027" type="#_x0000_t202" style="position:absolute;margin-left:200.25pt;margin-top:.6pt;width:252pt;height:55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">
                <v:textbox>
                  <w:txbxContent>
                    <w:p w:rsidR="00D46E09" w:rsidRDefault="00D46E09" w:rsidP="00D46E09">
                      <w:pPr>
                        <w:jc w:val="center"/>
                      </w:pPr>
                      <w:r>
                        <w:t xml:space="preserve">Step </w:t>
                      </w:r>
                      <w:r>
                        <w:t>2</w:t>
                      </w:r>
                      <w:r>
                        <w:t xml:space="preserve">, </w:t>
                      </w:r>
                      <w:r>
                        <w:t>change the Date from the System Date to the Date at the start of the Pay Period or Funding Source.</w:t>
                      </w:r>
                    </w:p>
                    <w:p w:rsidR="00AD6C47" w:rsidRDefault="00AD6C47" w:rsidP="00D46E0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60FA" w:rsidRDefault="00480ABE" w:rsidP="008B4D3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14ED3" wp14:editId="74B9D1C9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923925" cy="200025"/>
                <wp:effectExtent l="0" t="0" r="28575" b="47625"/>
                <wp:wrapNone/>
                <wp:docPr id="3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20002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C5EFB" id="AutoShape 5" o:spid="_x0000_s1026" type="#_x0000_t66" style="position:absolute;margin-left:132.75pt;margin-top:.4pt;width:72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" adj="4195" fillcolor="#c0504d" stroked="f" strokeweight="3pt">
                <v:shadow on="t" color="window" opacity=".5" offset="1pt"/>
              </v:shape>
            </w:pict>
          </mc:Fallback>
        </mc:AlternateContent>
      </w: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CD60FA" w:rsidRDefault="00CD60FA" w:rsidP="008B4D36">
      <w:pPr>
        <w:rPr>
          <w:sz w:val="20"/>
          <w:szCs w:val="20"/>
        </w:rPr>
      </w:pPr>
    </w:p>
    <w:p w:rsidR="00AD6C47" w:rsidRDefault="00AD6C47" w:rsidP="008B4D36">
      <w:pPr>
        <w:rPr>
          <w:sz w:val="20"/>
          <w:szCs w:val="20"/>
        </w:rPr>
      </w:pPr>
    </w:p>
    <w:p w:rsidR="00AD6C47" w:rsidRPr="00AD6C47" w:rsidRDefault="00AD6C47" w:rsidP="00AD6C47">
      <w:pPr>
        <w:rPr>
          <w:sz w:val="20"/>
          <w:szCs w:val="20"/>
        </w:rPr>
      </w:pPr>
    </w:p>
    <w:p w:rsidR="00AD6C47" w:rsidRPr="00AD6C47" w:rsidRDefault="00AD6C47" w:rsidP="00AD6C47">
      <w:pPr>
        <w:rPr>
          <w:sz w:val="20"/>
          <w:szCs w:val="20"/>
        </w:rPr>
      </w:pPr>
    </w:p>
    <w:p w:rsidR="00AD6C47" w:rsidRPr="00AD6C47" w:rsidRDefault="00AD6C47" w:rsidP="00AD6C47">
      <w:pPr>
        <w:rPr>
          <w:sz w:val="20"/>
          <w:szCs w:val="20"/>
        </w:rPr>
      </w:pPr>
    </w:p>
    <w:p w:rsidR="00AD6C47" w:rsidRPr="00AD6C47" w:rsidRDefault="00AD6C47" w:rsidP="00AD6C47">
      <w:pPr>
        <w:rPr>
          <w:sz w:val="20"/>
          <w:szCs w:val="20"/>
        </w:rPr>
      </w:pPr>
    </w:p>
    <w:p w:rsidR="00AD6C47" w:rsidRPr="00AD6C47" w:rsidRDefault="00AD6C47" w:rsidP="00AD6C47">
      <w:pPr>
        <w:rPr>
          <w:sz w:val="20"/>
          <w:szCs w:val="20"/>
        </w:rPr>
      </w:pPr>
    </w:p>
    <w:p w:rsidR="00AD6C47" w:rsidRDefault="00001B64" w:rsidP="00AD6C47">
      <w:pPr>
        <w:pStyle w:val="ListParagraph"/>
        <w:numPr>
          <w:ilvl w:val="0"/>
          <w:numId w:val="2"/>
        </w:numPr>
      </w:pPr>
      <w:r>
        <w:t>Step 2 requires that you have the Payroll Calendar on hand.  There are separate business processes dictating the Start of a Payroll for Salary/Contingent employees vs. Hourly employees.</w:t>
      </w:r>
    </w:p>
    <w:p w:rsidR="004A1B66" w:rsidRDefault="004A1B66" w:rsidP="004A1B66">
      <w:pPr>
        <w:pStyle w:val="ListParagraph"/>
        <w:numPr>
          <w:ilvl w:val="1"/>
          <w:numId w:val="2"/>
        </w:numPr>
      </w:pPr>
      <w:r>
        <w:t>In our example, the position is a Student Position, so it would fall on the Hourly</w:t>
      </w:r>
      <w:r w:rsidR="00652151">
        <w:t xml:space="preserve"> (HRL)</w:t>
      </w:r>
      <w:r>
        <w:t xml:space="preserve"> side of th</w:t>
      </w:r>
      <w:r w:rsidR="00652151">
        <w:t xml:space="preserve">e Payroll Calendar. So we will be using </w:t>
      </w:r>
      <w:r w:rsidR="00E211B8">
        <w:t xml:space="preserve">Start Date = </w:t>
      </w:r>
      <w:r w:rsidR="00652151">
        <w:t>02/05/17.</w:t>
      </w:r>
    </w:p>
    <w:p w:rsidR="00601656" w:rsidRDefault="00601656" w:rsidP="004A1B66">
      <w:pPr>
        <w:pStyle w:val="ListParagraph"/>
        <w:numPr>
          <w:ilvl w:val="1"/>
          <w:numId w:val="2"/>
        </w:numPr>
      </w:pPr>
      <w:r>
        <w:t>*IF* we were working on a Salary (SAL) Position, we would use 02/19/17.</w:t>
      </w:r>
    </w:p>
    <w:p w:rsidR="00601656" w:rsidRDefault="00601656" w:rsidP="004A1B66">
      <w:pPr>
        <w:pStyle w:val="ListParagraph"/>
        <w:numPr>
          <w:ilvl w:val="1"/>
          <w:numId w:val="2"/>
        </w:numPr>
      </w:pPr>
      <w:r>
        <w:t xml:space="preserve">It is possible to deviate from these Start Dates in the situation where a Grant Starts </w:t>
      </w:r>
      <w:r w:rsidR="009439DD">
        <w:t>midweek</w:t>
      </w:r>
      <w:r>
        <w:t>.  Then you woul</w:t>
      </w:r>
      <w:r w:rsidR="00471EA0">
        <w:t>d put the date the Grant begins as the date.</w:t>
      </w:r>
    </w:p>
    <w:p w:rsidR="004A1B66" w:rsidRDefault="004A1B66" w:rsidP="009D0932">
      <w:pPr>
        <w:pStyle w:val="ListParagraph"/>
        <w:ind w:left="360"/>
      </w:pPr>
      <w:r>
        <w:rPr>
          <w:noProof/>
        </w:rPr>
        <w:drawing>
          <wp:inline distT="0" distB="0" distL="0" distR="0" wp14:anchorId="6553350D" wp14:editId="68101323">
            <wp:extent cx="5800725" cy="805815"/>
            <wp:effectExtent l="19050" t="19050" r="28575" b="133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80581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05C2F" w:rsidRDefault="00405C2F" w:rsidP="00405C2F">
      <w:pPr>
        <w:ind w:firstLine="720"/>
      </w:pPr>
    </w:p>
    <w:p w:rsidR="007D146E" w:rsidRDefault="007D146E" w:rsidP="00405C2F">
      <w:pPr>
        <w:ind w:firstLine="720"/>
      </w:pPr>
    </w:p>
    <w:p w:rsidR="007D146E" w:rsidRDefault="007D146E" w:rsidP="007D146E">
      <w:pPr>
        <w:pStyle w:val="ListParagraph"/>
        <w:numPr>
          <w:ilvl w:val="0"/>
          <w:numId w:val="2"/>
        </w:numPr>
      </w:pPr>
      <w:r>
        <w:t xml:space="preserve">Once the Date is selected, move onto Step 3. </w:t>
      </w:r>
    </w:p>
    <w:p w:rsidR="00A522A6" w:rsidRPr="00A522A6" w:rsidRDefault="007D146E" w:rsidP="00E55D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Step 3, Click on the “Chartfield Details” Link.</w:t>
      </w:r>
      <w:r w:rsidR="00576B8A">
        <w:t xml:space="preserve">  </w:t>
      </w:r>
    </w:p>
    <w:p w:rsidR="00890B25" w:rsidRPr="0099681E" w:rsidRDefault="00890B25" w:rsidP="00E55D47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t>This link ONLY displays ACTIVE funding sources.</w:t>
      </w:r>
    </w:p>
    <w:p w:rsidR="0099681E" w:rsidRDefault="0099681E" w:rsidP="0099681E">
      <w:pPr>
        <w:rPr>
          <w:sz w:val="20"/>
          <w:szCs w:val="20"/>
        </w:rPr>
      </w:pPr>
    </w:p>
    <w:p w:rsidR="0099681E" w:rsidRPr="0099681E" w:rsidRDefault="0099681E" w:rsidP="0099681E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169544</wp:posOffset>
            </wp:positionV>
            <wp:extent cx="5857875" cy="5572125"/>
            <wp:effectExtent l="19050" t="19050" r="28575" b="2857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55721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067" w:rsidRDefault="00880067" w:rsidP="00880067">
      <w:pPr>
        <w:pStyle w:val="ListParagraph"/>
        <w:ind w:left="360"/>
        <w:rPr>
          <w:sz w:val="20"/>
          <w:szCs w:val="20"/>
        </w:rPr>
      </w:pPr>
    </w:p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E64167" w:rsidP="0083011D">
      <w:r w:rsidRPr="000B4201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DEC9F57" wp14:editId="39A9AF10">
                <wp:simplePos x="0" y="0"/>
                <wp:positionH relativeFrom="page">
                  <wp:posOffset>4552950</wp:posOffset>
                </wp:positionH>
                <wp:positionV relativeFrom="paragraph">
                  <wp:posOffset>14605</wp:posOffset>
                </wp:positionV>
                <wp:extent cx="3200400" cy="409575"/>
                <wp:effectExtent l="0" t="0" r="19050" b="285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201" w:rsidRDefault="000B4201" w:rsidP="000B4201">
                            <w:pPr>
                              <w:jc w:val="center"/>
                            </w:pPr>
                            <w:r>
                              <w:t>Step 3, Click on the link “Chartfield Details”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C9F57" id="_x0000_s1028" type="#_x0000_t202" style="position:absolute;margin-left:358.5pt;margin-top:1.15pt;width:252pt;height:32.2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">
                <v:textbox>
                  <w:txbxContent>
                    <w:p w:rsidR="000B4201" w:rsidRDefault="000B4201" w:rsidP="000B4201">
                      <w:pPr>
                        <w:jc w:val="center"/>
                      </w:pPr>
                      <w:r>
                        <w:t xml:space="preserve">Step </w:t>
                      </w:r>
                      <w:r>
                        <w:t>3</w:t>
                      </w:r>
                      <w:r>
                        <w:t xml:space="preserve">, </w:t>
                      </w:r>
                      <w:r>
                        <w:t>Click on the link “</w:t>
                      </w:r>
                      <w:proofErr w:type="spellStart"/>
                      <w:r>
                        <w:t>Chartfield</w:t>
                      </w:r>
                      <w:proofErr w:type="spellEnd"/>
                      <w:r>
                        <w:t xml:space="preserve"> Details”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011D" w:rsidRPr="0083011D" w:rsidRDefault="00E64167" w:rsidP="0083011D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A8D83A" wp14:editId="477C1FC2">
                <wp:simplePos x="0" y="0"/>
                <wp:positionH relativeFrom="column">
                  <wp:posOffset>5572125</wp:posOffset>
                </wp:positionH>
                <wp:positionV relativeFrom="paragraph">
                  <wp:posOffset>215265</wp:posOffset>
                </wp:positionV>
                <wp:extent cx="676275" cy="180975"/>
                <wp:effectExtent l="0" t="0" r="28575" b="47625"/>
                <wp:wrapNone/>
                <wp:docPr id="3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C2FB6" id="AutoShape 5" o:spid="_x0000_s1026" type="#_x0000_t66" style="position:absolute;margin-left:438.75pt;margin-top:16.95pt;width:53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" adj="5185" fillcolor="#c0504d" stroked="f" strokeweight="3pt">
                <v:shadow on="t" color="window" opacity=".5" offset="1pt"/>
              </v:shape>
            </w:pict>
          </mc:Fallback>
        </mc:AlternateContent>
      </w:r>
    </w:p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Pr="0083011D" w:rsidRDefault="0083011D" w:rsidP="0083011D"/>
    <w:p w:rsidR="0083011D" w:rsidRDefault="0083011D" w:rsidP="0083011D"/>
    <w:p w:rsidR="00CD60FA" w:rsidRDefault="00CD60FA" w:rsidP="0083011D">
      <w:pPr>
        <w:jc w:val="right"/>
      </w:pPr>
    </w:p>
    <w:p w:rsidR="0083011D" w:rsidRDefault="0083011D" w:rsidP="0083011D">
      <w:pPr>
        <w:jc w:val="right"/>
      </w:pPr>
    </w:p>
    <w:p w:rsidR="00471E5C" w:rsidRDefault="00471E5C" w:rsidP="0083011D">
      <w:pPr>
        <w:jc w:val="right"/>
      </w:pPr>
    </w:p>
    <w:p w:rsidR="00201DFA" w:rsidRDefault="00201DFA" w:rsidP="0083011D">
      <w:pPr>
        <w:jc w:val="right"/>
      </w:pPr>
    </w:p>
    <w:p w:rsidR="00201DFA" w:rsidRDefault="00201DFA" w:rsidP="0083011D">
      <w:pPr>
        <w:jc w:val="right"/>
      </w:pPr>
    </w:p>
    <w:p w:rsidR="00201DFA" w:rsidRDefault="00201DFA" w:rsidP="0083011D">
      <w:pPr>
        <w:jc w:val="right"/>
      </w:pPr>
    </w:p>
    <w:p w:rsidR="00471E5C" w:rsidRDefault="00471E5C" w:rsidP="0083011D">
      <w:pPr>
        <w:jc w:val="right"/>
      </w:pPr>
    </w:p>
    <w:p w:rsidR="00471E5C" w:rsidRDefault="009C1CA5" w:rsidP="0083011D">
      <w:pPr>
        <w:jc w:val="right"/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86360</wp:posOffset>
            </wp:positionV>
            <wp:extent cx="6496050" cy="2562225"/>
            <wp:effectExtent l="19050" t="19050" r="19050" b="28575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050" cy="256222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E5C" w:rsidRDefault="009C1CA5" w:rsidP="0083011D">
      <w:pPr>
        <w:jc w:val="righ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7532A5" wp14:editId="7424BD8E">
                <wp:simplePos x="0" y="0"/>
                <wp:positionH relativeFrom="column">
                  <wp:posOffset>1847850</wp:posOffset>
                </wp:positionH>
                <wp:positionV relativeFrom="paragraph">
                  <wp:posOffset>220345</wp:posOffset>
                </wp:positionV>
                <wp:extent cx="676275" cy="180975"/>
                <wp:effectExtent l="0" t="0" r="28575" b="47625"/>
                <wp:wrapNone/>
                <wp:docPr id="4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2DCCD" id="AutoShape 5" o:spid="_x0000_s1026" type="#_x0000_t66" style="position:absolute;margin-left:145.5pt;margin-top:17.35pt;width:53.2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" adj="5185" fillcolor="#c0504d" stroked="f" strokeweight="3pt">
                <v:shadow on="t" color="window" opacity=".5" offset="1pt"/>
              </v:shape>
            </w:pict>
          </mc:Fallback>
        </mc:AlternateContent>
      </w:r>
    </w:p>
    <w:p w:rsidR="00947B96" w:rsidRDefault="00947B96" w:rsidP="0083011D">
      <w:pPr>
        <w:jc w:val="right"/>
      </w:pPr>
    </w:p>
    <w:p w:rsidR="008C3EB7" w:rsidRDefault="008C3EB7" w:rsidP="008C3EB7"/>
    <w:p w:rsidR="008C3EB7" w:rsidRDefault="008C3EB7" w:rsidP="008C3EB7"/>
    <w:p w:rsidR="008C3EB7" w:rsidRDefault="00B5084B" w:rsidP="008C3EB7">
      <w:r w:rsidRPr="00B5084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319E1C8" wp14:editId="32F785D5">
                <wp:simplePos x="0" y="0"/>
                <wp:positionH relativeFrom="margin">
                  <wp:posOffset>2667000</wp:posOffset>
                </wp:positionH>
                <wp:positionV relativeFrom="paragraph">
                  <wp:posOffset>273685</wp:posOffset>
                </wp:positionV>
                <wp:extent cx="3200400" cy="981075"/>
                <wp:effectExtent l="0" t="0" r="19050" b="285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 xml:space="preserve">Step 4, </w:t>
                            </w:r>
                            <w:r w:rsidR="00C2604D">
                              <w:t>E</w:t>
                            </w:r>
                            <w:r>
                              <w:t xml:space="preserve">nter the Combination Code </w:t>
                            </w:r>
                          </w:p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>OR</w:t>
                            </w:r>
                          </w:p>
                          <w:p w:rsidR="00B5084B" w:rsidRDefault="00B5084B" w:rsidP="00B5084B">
                            <w:pPr>
                              <w:jc w:val="center"/>
                            </w:pPr>
                            <w:r>
                              <w:t>Enter some Chartstring information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9E1C8" id="_x0000_s1029" type="#_x0000_t202" style="position:absolute;margin-left:210pt;margin-top:21.55pt;width:252pt;height:77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">
                <v:textbox>
                  <w:txbxContent>
                    <w:p w:rsidR="00B5084B" w:rsidRDefault="00B5084B" w:rsidP="00B5084B">
                      <w:pPr>
                        <w:jc w:val="center"/>
                      </w:pPr>
                      <w:r>
                        <w:t xml:space="preserve">Step </w:t>
                      </w:r>
                      <w:r>
                        <w:t>4</w:t>
                      </w:r>
                      <w:r>
                        <w:t xml:space="preserve">, </w:t>
                      </w:r>
                      <w:r w:rsidR="00C2604D">
                        <w:t>E</w:t>
                      </w:r>
                      <w:r>
                        <w:t xml:space="preserve">nter the Combination Code </w:t>
                      </w:r>
                    </w:p>
                    <w:p w:rsidR="00B5084B" w:rsidRDefault="00B5084B" w:rsidP="00B5084B">
                      <w:pPr>
                        <w:jc w:val="center"/>
                      </w:pPr>
                      <w:r>
                        <w:t>OR</w:t>
                      </w:r>
                    </w:p>
                    <w:p w:rsidR="00B5084B" w:rsidRDefault="00B5084B" w:rsidP="00B5084B">
                      <w:pPr>
                        <w:jc w:val="center"/>
                      </w:pPr>
                      <w:r>
                        <w:t xml:space="preserve">Enter some </w:t>
                      </w:r>
                      <w:proofErr w:type="spellStart"/>
                      <w:r>
                        <w:t>Chartstring</w:t>
                      </w:r>
                      <w:proofErr w:type="spellEnd"/>
                      <w:r>
                        <w:t xml:space="preserve"> information below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C3EB7" w:rsidRDefault="008C3EB7" w:rsidP="008C3EB7"/>
    <w:p w:rsidR="008C3EB7" w:rsidRDefault="008C3EB7" w:rsidP="008C3EB7"/>
    <w:p w:rsidR="008C3EB7" w:rsidRDefault="008C3EB7" w:rsidP="008C3EB7"/>
    <w:p w:rsidR="008C3EB7" w:rsidRDefault="008C3EB7" w:rsidP="008C3EB7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17"/>
        <w:gridCol w:w="4473"/>
      </w:tblGrid>
      <w:tr w:rsidR="00030F26" w:rsidTr="00030F26">
        <w:tc>
          <w:tcPr>
            <w:tcW w:w="4517" w:type="dxa"/>
          </w:tcPr>
          <w:p w:rsidR="00927227" w:rsidRPr="00B801AE" w:rsidRDefault="00927227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30F26" w:rsidRPr="00B801AE" w:rsidRDefault="00030F26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801AE">
              <w:rPr>
                <w:b/>
                <w:sz w:val="28"/>
                <w:szCs w:val="28"/>
              </w:rPr>
              <w:t>Have Combination Code</w:t>
            </w:r>
          </w:p>
        </w:tc>
        <w:tc>
          <w:tcPr>
            <w:tcW w:w="4473" w:type="dxa"/>
          </w:tcPr>
          <w:p w:rsidR="00927227" w:rsidRPr="00B801AE" w:rsidRDefault="00927227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30F26" w:rsidRPr="00B801AE" w:rsidRDefault="00030F26" w:rsidP="00E22956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B801AE">
              <w:rPr>
                <w:b/>
                <w:sz w:val="28"/>
                <w:szCs w:val="28"/>
              </w:rPr>
              <w:t xml:space="preserve">Do </w:t>
            </w:r>
            <w:r w:rsidR="00E22956" w:rsidRPr="00B801AE">
              <w:rPr>
                <w:b/>
                <w:sz w:val="28"/>
                <w:szCs w:val="28"/>
              </w:rPr>
              <w:t>NOT</w:t>
            </w:r>
            <w:r w:rsidRPr="00B801AE">
              <w:rPr>
                <w:b/>
                <w:sz w:val="28"/>
                <w:szCs w:val="28"/>
              </w:rPr>
              <w:t xml:space="preserve"> have Combination Code</w:t>
            </w:r>
          </w:p>
          <w:p w:rsidR="00E22956" w:rsidRPr="00B801AE" w:rsidRDefault="00E22956" w:rsidP="00E22956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030F26" w:rsidTr="00030F26">
        <w:tc>
          <w:tcPr>
            <w:tcW w:w="4517" w:type="dxa"/>
          </w:tcPr>
          <w:p w:rsidR="00030F26" w:rsidRDefault="00030F26" w:rsidP="00B87FBB">
            <w:pPr>
              <w:pStyle w:val="ListParagraph"/>
              <w:ind w:left="0"/>
            </w:pPr>
          </w:p>
          <w:p w:rsidR="00030F26" w:rsidRDefault="00030F26" w:rsidP="00030F26">
            <w:pPr>
              <w:pStyle w:val="ListParagraph"/>
              <w:numPr>
                <w:ilvl w:val="0"/>
                <w:numId w:val="18"/>
              </w:numPr>
            </w:pPr>
            <w:r>
              <w:t>Enter Combination Code</w:t>
            </w:r>
          </w:p>
          <w:p w:rsidR="00030F26" w:rsidRDefault="00030F26" w:rsidP="00030F26">
            <w:pPr>
              <w:pStyle w:val="ListParagraph"/>
              <w:numPr>
                <w:ilvl w:val="0"/>
                <w:numId w:val="18"/>
              </w:numPr>
            </w:pPr>
            <w:r>
              <w:t>Press OK Button</w:t>
            </w:r>
          </w:p>
          <w:p w:rsidR="00030F26" w:rsidRDefault="00030F26" w:rsidP="00030F26">
            <w:pPr>
              <w:pStyle w:val="ListParagraph"/>
            </w:pPr>
          </w:p>
        </w:tc>
        <w:tc>
          <w:tcPr>
            <w:tcW w:w="4473" w:type="dxa"/>
          </w:tcPr>
          <w:p w:rsidR="00030F26" w:rsidRDefault="00030F26" w:rsidP="00B87FBB">
            <w:pPr>
              <w:pStyle w:val="ListParagraph"/>
              <w:ind w:left="0"/>
            </w:pPr>
          </w:p>
          <w:p w:rsidR="00030F26" w:rsidRDefault="00030F26" w:rsidP="00030F26">
            <w:pPr>
              <w:pStyle w:val="ListParagraph"/>
              <w:numPr>
                <w:ilvl w:val="0"/>
                <w:numId w:val="19"/>
              </w:numPr>
            </w:pPr>
            <w:r>
              <w:t>Enter a few im</w:t>
            </w:r>
            <w:r w:rsidR="00983C47">
              <w:t>portant fields from Chartstring</w:t>
            </w:r>
            <w:r>
              <w:t>, such as:</w:t>
            </w:r>
          </w:p>
          <w:p w:rsidR="00030F26" w:rsidRDefault="00030F26" w:rsidP="00030F26">
            <w:pPr>
              <w:pStyle w:val="ListParagraph"/>
            </w:pPr>
            <w:r>
              <w:t>Account, Department, Fund, Project</w:t>
            </w:r>
          </w:p>
          <w:p w:rsidR="00030F26" w:rsidRDefault="00030F26" w:rsidP="00030F26">
            <w:pPr>
              <w:pStyle w:val="ListParagraph"/>
              <w:numPr>
                <w:ilvl w:val="0"/>
                <w:numId w:val="19"/>
              </w:numPr>
            </w:pPr>
            <w:r>
              <w:t>Click Search Button</w:t>
            </w:r>
          </w:p>
          <w:p w:rsidR="00030F26" w:rsidRDefault="00E22956" w:rsidP="00030F26">
            <w:pPr>
              <w:pStyle w:val="ListParagraph"/>
              <w:numPr>
                <w:ilvl w:val="0"/>
                <w:numId w:val="19"/>
              </w:numPr>
            </w:pPr>
            <w:r>
              <w:t>Press Select Button once you have found the Chartstring on list.</w:t>
            </w:r>
          </w:p>
          <w:p w:rsidR="00E22956" w:rsidRDefault="00E22956" w:rsidP="00030F26">
            <w:pPr>
              <w:pStyle w:val="ListParagraph"/>
              <w:numPr>
                <w:ilvl w:val="0"/>
                <w:numId w:val="19"/>
              </w:numPr>
            </w:pPr>
            <w:r>
              <w:t>Press OK Button</w:t>
            </w:r>
          </w:p>
          <w:p w:rsidR="00E22956" w:rsidRDefault="00E22956" w:rsidP="00E22956">
            <w:pPr>
              <w:pStyle w:val="ListParagraph"/>
            </w:pPr>
          </w:p>
        </w:tc>
      </w:tr>
    </w:tbl>
    <w:p w:rsidR="008C3EB7" w:rsidRDefault="008C3EB7" w:rsidP="00B87FBB">
      <w:pPr>
        <w:pStyle w:val="ListParagraph"/>
        <w:ind w:left="360"/>
      </w:pPr>
    </w:p>
    <w:p w:rsidR="008C3EB7" w:rsidRDefault="00C24039" w:rsidP="008C3EB7">
      <w:r>
        <w:t xml:space="preserve">11.0 </w:t>
      </w:r>
      <w:r w:rsidR="00255261">
        <w:t>Once the Chartstring information has been entered, you will be back on the DBE screen.</w:t>
      </w:r>
    </w:p>
    <w:p w:rsidR="003B26E1" w:rsidRDefault="003B26E1" w:rsidP="008C3EB7"/>
    <w:p w:rsidR="003B26E1" w:rsidRDefault="003B26E1" w:rsidP="008C3EB7"/>
    <w:p w:rsidR="003B26E1" w:rsidRDefault="003B26E1" w:rsidP="008C3EB7"/>
    <w:p w:rsidR="003B26E1" w:rsidRDefault="003B26E1" w:rsidP="008C3EB7"/>
    <w:p w:rsidR="003B26E1" w:rsidRDefault="003B26E1" w:rsidP="008C3EB7"/>
    <w:p w:rsidR="003B26E1" w:rsidRDefault="003B26E1" w:rsidP="008C3EB7"/>
    <w:p w:rsidR="003B26E1" w:rsidRDefault="003B26E1" w:rsidP="008C3EB7"/>
    <w:p w:rsidR="003B26E1" w:rsidRDefault="003B26E1" w:rsidP="008C3EB7"/>
    <w:p w:rsidR="003B26E1" w:rsidRDefault="00797389" w:rsidP="008C3EB7">
      <w:r>
        <w:rPr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6115050" cy="5505450"/>
            <wp:effectExtent l="19050" t="19050" r="19050" b="190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054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6E1" w:rsidRDefault="003B26E1" w:rsidP="008C3EB7"/>
    <w:p w:rsidR="003B26E1" w:rsidRDefault="003B26E1" w:rsidP="008C3EB7"/>
    <w:p w:rsidR="005717FA" w:rsidRDefault="005717FA" w:rsidP="008C3EB7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B5084B" w:rsidP="005717FA">
      <w:r w:rsidRPr="00B5084B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142D9B9" wp14:editId="6CA76DAA">
                <wp:simplePos x="0" y="0"/>
                <wp:positionH relativeFrom="page">
                  <wp:posOffset>1438275</wp:posOffset>
                </wp:positionH>
                <wp:positionV relativeFrom="paragraph">
                  <wp:posOffset>12700</wp:posOffset>
                </wp:positionV>
                <wp:extent cx="5286375" cy="2457450"/>
                <wp:effectExtent l="0" t="0" r="28575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6E1" w:rsidRPr="0070162E" w:rsidRDefault="003B26E1" w:rsidP="003B26E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b/>
                                <w:sz w:val="32"/>
                                <w:szCs w:val="32"/>
                              </w:rPr>
                              <w:t>Step 5</w:t>
                            </w:r>
                            <w:r w:rsidR="0070162E" w:rsidRPr="007016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Important:</w:t>
                            </w:r>
                          </w:p>
                          <w:p w:rsidR="0070162E" w:rsidRDefault="003B26E1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>Confir</w:t>
                            </w:r>
                            <w:r w:rsidR="0070162E" w:rsidRPr="0070162E">
                              <w:rPr>
                                <w:sz w:val="32"/>
                                <w:szCs w:val="32"/>
                              </w:rPr>
                              <w:t xml:space="preserve">m that </w:t>
                            </w:r>
                          </w:p>
                          <w:p w:rsidR="0070162E" w:rsidRDefault="00ED5FF2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Effective </w:t>
                            </w:r>
                            <w:r w:rsidR="0070162E" w:rsidRPr="0070162E">
                              <w:rPr>
                                <w:sz w:val="32"/>
                                <w:szCs w:val="32"/>
                              </w:rPr>
                              <w:t>Date,</w:t>
                            </w:r>
                          </w:p>
                          <w:p w:rsidR="0070162E" w:rsidRDefault="0070162E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 xml:space="preserve"> Chartstring, </w:t>
                            </w:r>
                          </w:p>
                          <w:p w:rsidR="003B26E1" w:rsidRPr="0070162E" w:rsidRDefault="0070162E" w:rsidP="003B26E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0162E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3D7B2A">
                              <w:rPr>
                                <w:sz w:val="32"/>
                                <w:szCs w:val="32"/>
                              </w:rPr>
                              <w:t xml:space="preserve">Distrib % </w:t>
                            </w:r>
                            <w:r w:rsidRPr="0070162E">
                              <w:rPr>
                                <w:sz w:val="32"/>
                                <w:szCs w:val="32"/>
                              </w:rPr>
                              <w:t>is Correct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42D9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13.25pt;margin-top:1pt;width:416.25pt;height:193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">
                <v:textbox>
                  <w:txbxContent>
                    <w:p w:rsidR="003B26E1" w:rsidRPr="0070162E" w:rsidRDefault="003B26E1" w:rsidP="003B26E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0162E">
                        <w:rPr>
                          <w:b/>
                          <w:sz w:val="32"/>
                          <w:szCs w:val="32"/>
                        </w:rPr>
                        <w:t>Step 5</w:t>
                      </w:r>
                      <w:r w:rsidR="0070162E" w:rsidRPr="0070162E">
                        <w:rPr>
                          <w:b/>
                          <w:sz w:val="32"/>
                          <w:szCs w:val="32"/>
                        </w:rPr>
                        <w:t xml:space="preserve"> Important:</w:t>
                      </w:r>
                    </w:p>
                    <w:p w:rsidR="0070162E" w:rsidRDefault="003B26E1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62E">
                        <w:rPr>
                          <w:sz w:val="32"/>
                          <w:szCs w:val="32"/>
                        </w:rPr>
                        <w:t>Confir</w:t>
                      </w:r>
                      <w:r w:rsidR="0070162E" w:rsidRPr="0070162E">
                        <w:rPr>
                          <w:sz w:val="32"/>
                          <w:szCs w:val="32"/>
                        </w:rPr>
                        <w:t xml:space="preserve">m that </w:t>
                      </w:r>
                    </w:p>
                    <w:p w:rsidR="0070162E" w:rsidRDefault="00ED5FF2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 xml:space="preserve">Effective </w:t>
                      </w:r>
                      <w:r w:rsidR="0070162E" w:rsidRPr="0070162E">
                        <w:rPr>
                          <w:sz w:val="32"/>
                          <w:szCs w:val="32"/>
                        </w:rPr>
                        <w:t>Date,</w:t>
                      </w:r>
                    </w:p>
                    <w:p w:rsidR="0070162E" w:rsidRDefault="0070162E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0162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0162E">
                        <w:rPr>
                          <w:sz w:val="32"/>
                          <w:szCs w:val="32"/>
                        </w:rPr>
                        <w:t>Chartstring</w:t>
                      </w:r>
                      <w:proofErr w:type="spellEnd"/>
                      <w:r w:rsidRPr="0070162E">
                        <w:rPr>
                          <w:sz w:val="32"/>
                          <w:szCs w:val="32"/>
                        </w:rPr>
                        <w:t xml:space="preserve">, </w:t>
                      </w:r>
                    </w:p>
                    <w:p w:rsidR="003B26E1" w:rsidRPr="0070162E" w:rsidRDefault="0070162E" w:rsidP="003B26E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70162E">
                        <w:rPr>
                          <w:sz w:val="32"/>
                          <w:szCs w:val="32"/>
                        </w:rPr>
                        <w:t>and</w:t>
                      </w:r>
                      <w:proofErr w:type="gramEnd"/>
                      <w:r w:rsidRPr="0070162E">
                        <w:rPr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D7B2A">
                        <w:rPr>
                          <w:sz w:val="32"/>
                          <w:szCs w:val="32"/>
                        </w:rPr>
                        <w:t>Distrib</w:t>
                      </w:r>
                      <w:proofErr w:type="spellEnd"/>
                      <w:r w:rsidR="003D7B2A">
                        <w:rPr>
                          <w:sz w:val="32"/>
                          <w:szCs w:val="32"/>
                        </w:rPr>
                        <w:t xml:space="preserve"> % </w:t>
                      </w:r>
                      <w:r w:rsidRPr="0070162E">
                        <w:rPr>
                          <w:sz w:val="32"/>
                          <w:szCs w:val="32"/>
                        </w:rPr>
                        <w:t>is Correct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Pr="005717FA" w:rsidRDefault="005717FA" w:rsidP="005717FA"/>
    <w:p w:rsidR="005717FA" w:rsidRDefault="005717FA" w:rsidP="005717FA"/>
    <w:p w:rsidR="005717FA" w:rsidRDefault="005717FA" w:rsidP="005717FA"/>
    <w:p w:rsidR="00471E5C" w:rsidRDefault="006F7585" w:rsidP="005717FA">
      <w:r>
        <w:t xml:space="preserve">12.0 </w:t>
      </w:r>
      <w:r w:rsidR="005717FA">
        <w:t>Once you have confirmed that Date, Chartstring, and Percentage is correct, please Press SAVE button.</w:t>
      </w:r>
    </w:p>
    <w:p w:rsidR="00C24039" w:rsidRDefault="00C24039" w:rsidP="005717FA"/>
    <w:p w:rsidR="00C24039" w:rsidRDefault="00C24039" w:rsidP="005717FA"/>
    <w:p w:rsidR="00C24039" w:rsidRDefault="00C24039" w:rsidP="005717FA"/>
    <w:p w:rsidR="006F7585" w:rsidRDefault="00C24039" w:rsidP="00925D15">
      <w:pPr>
        <w:pStyle w:val="ListParagraph"/>
        <w:numPr>
          <w:ilvl w:val="1"/>
          <w:numId w:val="20"/>
        </w:numPr>
      </w:pPr>
      <w:r>
        <w:t>The Position in the example is a HRL Position.  After you click SAVE, there are two messages that appear each time.  This is only for HRL positions, because UMBC</w:t>
      </w:r>
      <w:r w:rsidR="00996456">
        <w:t xml:space="preserve"> has a special business process for paying HRL Positions.</w:t>
      </w:r>
    </w:p>
    <w:p w:rsidR="00210FAC" w:rsidRDefault="00210FAC" w:rsidP="00AC36F1">
      <w:pPr>
        <w:pStyle w:val="ListParagraph"/>
        <w:numPr>
          <w:ilvl w:val="2"/>
          <w:numId w:val="20"/>
        </w:numPr>
      </w:pPr>
      <w:r>
        <w:t>On First message, ANSWER YES</w:t>
      </w:r>
    </w:p>
    <w:p w:rsidR="00210FAC" w:rsidRDefault="00210FAC" w:rsidP="00AC36F1">
      <w:pPr>
        <w:pStyle w:val="ListParagraph"/>
        <w:numPr>
          <w:ilvl w:val="2"/>
          <w:numId w:val="20"/>
        </w:numPr>
      </w:pPr>
      <w:r>
        <w:t>On Second Message, ANSWER NO</w:t>
      </w:r>
    </w:p>
    <w:p w:rsidR="00996E50" w:rsidRDefault="00996E50" w:rsidP="00210FAC">
      <w:pPr>
        <w:pStyle w:val="ListParagraph"/>
        <w:numPr>
          <w:ilvl w:val="1"/>
          <w:numId w:val="20"/>
        </w:numPr>
      </w:pPr>
      <w:r>
        <w:t>If you receive these messages on a SAL position, it is possible that you went earlier than the Start Date of the current payroll. Check the date compared to the Payroll Distribution Calendar.</w:t>
      </w:r>
    </w:p>
    <w:p w:rsidR="00210FAC" w:rsidRDefault="00210FAC" w:rsidP="00210FAC">
      <w:pPr>
        <w:pStyle w:val="ListParagraph"/>
        <w:ind w:left="1095"/>
      </w:pPr>
    </w:p>
    <w:p w:rsidR="00884018" w:rsidRDefault="00884018" w:rsidP="00884018">
      <w:pPr>
        <w:pStyle w:val="ListParagraph"/>
        <w:ind w:left="375"/>
      </w:pPr>
    </w:p>
    <w:p w:rsidR="00C24039" w:rsidRDefault="00B05C66" w:rsidP="00080080">
      <w:pPr>
        <w:pStyle w:val="ListParagraph"/>
        <w:ind w:left="375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1CE115" wp14:editId="6BF3AF21">
                <wp:simplePos x="0" y="0"/>
                <wp:positionH relativeFrom="rightMargin">
                  <wp:posOffset>-190500</wp:posOffset>
                </wp:positionH>
                <wp:positionV relativeFrom="paragraph">
                  <wp:posOffset>1666240</wp:posOffset>
                </wp:positionV>
                <wp:extent cx="676275" cy="180975"/>
                <wp:effectExtent l="0" t="0" r="28575" b="47625"/>
                <wp:wrapNone/>
                <wp:docPr id="5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06D6B" id="AutoShape 5" o:spid="_x0000_s1026" type="#_x0000_t66" style="position:absolute;margin-left:-15pt;margin-top:131.2pt;width:53.25pt;height:14.25pt;z-index:2517176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" adj="5185" fillcolor="#c0504d" stroked="f" strokeweight="3pt">
                <v:shadow on="t" color="window" opacity=".5" offset="1pt"/>
                <w10:wrap anchorx="margin"/>
              </v:shape>
            </w:pict>
          </mc:Fallback>
        </mc:AlternateContent>
      </w:r>
      <w:r w:rsidR="00C24039">
        <w:rPr>
          <w:noProof/>
        </w:rPr>
        <w:drawing>
          <wp:inline distT="0" distB="0" distL="0" distR="0" wp14:anchorId="0D12FD8D" wp14:editId="5C81E61F">
            <wp:extent cx="6381750" cy="2000250"/>
            <wp:effectExtent l="19050" t="19050" r="19050" b="190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20002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884018" w:rsidRDefault="00B05C66" w:rsidP="00080080">
      <w:pPr>
        <w:pStyle w:val="ListParagraph"/>
        <w:ind w:left="375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1CE115" wp14:editId="6BF3AF21">
                <wp:simplePos x="0" y="0"/>
                <wp:positionH relativeFrom="column">
                  <wp:posOffset>5086350</wp:posOffset>
                </wp:positionH>
                <wp:positionV relativeFrom="paragraph">
                  <wp:posOffset>1570990</wp:posOffset>
                </wp:positionV>
                <wp:extent cx="676275" cy="180975"/>
                <wp:effectExtent l="0" t="0" r="28575" b="47625"/>
                <wp:wrapNone/>
                <wp:docPr id="5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0EDC" id="AutoShape 5" o:spid="_x0000_s1026" type="#_x0000_t66" style="position:absolute;margin-left:400.5pt;margin-top:123.7pt;width:53.25pt;height:1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" adj="5185" fillcolor="#c0504d" stroked="f" strokeweight="3pt">
                <v:shadow on="t" color="window" opacity=".5" offset="1pt"/>
              </v:shape>
            </w:pict>
          </mc:Fallback>
        </mc:AlternateContent>
      </w:r>
      <w:r w:rsidR="00884018">
        <w:rPr>
          <w:noProof/>
        </w:rPr>
        <w:drawing>
          <wp:inline distT="0" distB="0" distL="0" distR="0" wp14:anchorId="4DE2CFAA" wp14:editId="791DCB50">
            <wp:extent cx="5304762" cy="1885714"/>
            <wp:effectExtent l="19050" t="19050" r="10795" b="1968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04762" cy="1885714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E2256B" w:rsidP="00080080">
      <w:pPr>
        <w:pStyle w:val="ListParagraph"/>
        <w:ind w:left="375"/>
      </w:pPr>
    </w:p>
    <w:p w:rsidR="00E2256B" w:rsidRDefault="00BE7C65" w:rsidP="00BE7C65">
      <w:pPr>
        <w:pStyle w:val="ListParagraph"/>
        <w:numPr>
          <w:ilvl w:val="0"/>
          <w:numId w:val="20"/>
        </w:numPr>
      </w:pPr>
      <w:r>
        <w:t>It is possible to have Distrib % to be less than 100% and have Multiple Funding Sources.</w:t>
      </w:r>
    </w:p>
    <w:p w:rsidR="00BE7C65" w:rsidRDefault="00BE7C65" w:rsidP="00BE7C65">
      <w:pPr>
        <w:pStyle w:val="ListParagraph"/>
        <w:numPr>
          <w:ilvl w:val="1"/>
          <w:numId w:val="20"/>
        </w:numPr>
      </w:pPr>
      <w:r>
        <w:t>SEQ# will always be = 1.  It is a generic place holder. ALWAYS 1.</w:t>
      </w:r>
    </w:p>
    <w:p w:rsidR="00290538" w:rsidRDefault="00BE7C65" w:rsidP="00BE7C65">
      <w:pPr>
        <w:pStyle w:val="ListParagraph"/>
        <w:numPr>
          <w:ilvl w:val="1"/>
          <w:numId w:val="20"/>
        </w:numPr>
      </w:pPr>
      <w:r>
        <w:t xml:space="preserve">Press + key on the Earnings </w:t>
      </w:r>
      <w:r w:rsidR="00290538">
        <w:t>Distribution Section</w:t>
      </w:r>
    </w:p>
    <w:p w:rsidR="00290538" w:rsidRDefault="00290538" w:rsidP="00BE7C65">
      <w:pPr>
        <w:pStyle w:val="ListParagraph"/>
        <w:numPr>
          <w:ilvl w:val="1"/>
          <w:numId w:val="20"/>
        </w:numPr>
      </w:pPr>
      <w:r>
        <w:t>Repeat Step 3,4,5 until the Distribution = 100%</w:t>
      </w:r>
    </w:p>
    <w:p w:rsidR="00BE7C65" w:rsidRDefault="00290538" w:rsidP="00BE7C65">
      <w:pPr>
        <w:pStyle w:val="ListParagraph"/>
        <w:numPr>
          <w:ilvl w:val="1"/>
          <w:numId w:val="20"/>
        </w:numPr>
      </w:pPr>
      <w:r>
        <w:t>The system will ONLY allow it to be SAVED if it is 100% or adds up to 100%.</w:t>
      </w:r>
      <w:r w:rsidR="00BE7C65">
        <w:t xml:space="preserve"> </w:t>
      </w:r>
    </w:p>
    <w:p w:rsidR="00E2256B" w:rsidRDefault="00E2256B" w:rsidP="00080080">
      <w:pPr>
        <w:pStyle w:val="ListParagraph"/>
        <w:ind w:left="375"/>
      </w:pPr>
    </w:p>
    <w:p w:rsidR="00E2256B" w:rsidRPr="005717FA" w:rsidRDefault="00BE7C65" w:rsidP="00080080">
      <w:pPr>
        <w:pStyle w:val="ListParagraph"/>
        <w:ind w:left="375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54EDEA" wp14:editId="6D382EB4">
                <wp:simplePos x="0" y="0"/>
                <wp:positionH relativeFrom="column">
                  <wp:posOffset>5562600</wp:posOffset>
                </wp:positionH>
                <wp:positionV relativeFrom="paragraph">
                  <wp:posOffset>2924810</wp:posOffset>
                </wp:positionV>
                <wp:extent cx="676275" cy="180975"/>
                <wp:effectExtent l="0" t="0" r="28575" b="47625"/>
                <wp:wrapNone/>
                <wp:docPr id="5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180975"/>
                        </a:xfrm>
                        <a:prstGeom prst="leftArrow">
                          <a:avLst>
                            <a:gd name="adj1" fmla="val 50000"/>
                            <a:gd name="adj2" fmla="val 89704"/>
                          </a:avLst>
                        </a:prstGeom>
                        <a:solidFill>
                          <a:srgbClr val="C0504D">
                            <a:lumMod val="100000"/>
                            <a:lumOff val="0"/>
                          </a:srgb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ysClr val="window" lastClr="FFFFFF">
                              <a:alpha val="50000"/>
                            </a:sys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29697" id="AutoShape 5" o:spid="_x0000_s1026" type="#_x0000_t66" style="position:absolute;margin-left:438pt;margin-top:230.3pt;width:53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" adj="5185" fillcolor="#c0504d" stroked="f" strokeweight="3pt">
                <v:shadow on="t" color="window" opacity=".5" offset="1pt"/>
              </v:shape>
            </w:pict>
          </mc:Fallback>
        </mc:AlternateContent>
      </w:r>
      <w:r w:rsidR="00E2256B">
        <w:rPr>
          <w:noProof/>
        </w:rPr>
        <w:drawing>
          <wp:anchor distT="0" distB="0" distL="114300" distR="114300" simplePos="0" relativeHeight="251721728" behindDoc="1" locked="0" layoutInCell="1" allowOverlap="1" wp14:anchorId="42B1C518" wp14:editId="38E2F014">
            <wp:simplePos x="0" y="0"/>
            <wp:positionH relativeFrom="margin">
              <wp:posOffset>0</wp:posOffset>
            </wp:positionH>
            <wp:positionV relativeFrom="paragraph">
              <wp:posOffset>18415</wp:posOffset>
            </wp:positionV>
            <wp:extent cx="6115050" cy="5505450"/>
            <wp:effectExtent l="19050" t="19050" r="19050" b="1905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5505450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256B" w:rsidRPr="005717FA" w:rsidSect="009D1165"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360" w:right="1440" w:bottom="1440" w:left="1440" w:header="18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89" w:rsidRDefault="004D2889" w:rsidP="0015130D">
      <w:pPr>
        <w:spacing w:after="0" w:line="240" w:lineRule="auto"/>
      </w:pPr>
      <w:r>
        <w:separator/>
      </w:r>
    </w:p>
  </w:endnote>
  <w:endnote w:type="continuationSeparator" w:id="0">
    <w:p w:rsidR="004D2889" w:rsidRDefault="004D2889" w:rsidP="001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0FE" w:rsidRDefault="005A60FE" w:rsidP="005A60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5A60FE" w:rsidRDefault="005A6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DD2327">
    <w:pPr>
      <w:pStyle w:val="Footer"/>
      <w:pBdr>
        <w:top w:val="single" w:sz="4" w:space="1" w:color="D9D9D9" w:themeColor="background1" w:themeShade="D9"/>
      </w:pBdr>
      <w:jc w:val="right"/>
    </w:pPr>
  </w:p>
  <w:p w:rsidR="005A60FE" w:rsidRDefault="005A60FE" w:rsidP="005A60F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DD2327" w:rsidRDefault="00DD2327" w:rsidP="0005715F">
    <w:pPr>
      <w:pStyle w:val="Footer"/>
    </w:pPr>
  </w:p>
  <w:p w:rsidR="00DD2327" w:rsidRDefault="00DD23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E4208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PeopleSoft HR (Commitment Accounting) Entering DBE”                                                  V</w:t>
    </w:r>
    <w:r>
      <w:rPr>
        <w:rFonts w:asciiTheme="majorHAnsi" w:hAnsiTheme="majorHAnsi"/>
        <w:sz w:val="16"/>
        <w:szCs w:val="16"/>
      </w:rPr>
      <w:t>ersion FY17.2.24</w:t>
    </w:r>
  </w:p>
  <w:p w:rsidR="00DD2327" w:rsidRDefault="00DD23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89" w:rsidRDefault="004D2889" w:rsidP="0015130D">
      <w:pPr>
        <w:spacing w:after="0" w:line="240" w:lineRule="auto"/>
      </w:pPr>
      <w:r>
        <w:separator/>
      </w:r>
    </w:p>
  </w:footnote>
  <w:footnote w:type="continuationSeparator" w:id="0">
    <w:p w:rsidR="004D2889" w:rsidRDefault="004D2889" w:rsidP="001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327" w:rsidRDefault="00DD2327" w:rsidP="00422D11">
    <w:pPr>
      <w:pStyle w:val="Header"/>
      <w:tabs>
        <w:tab w:val="clear" w:pos="9360"/>
        <w:tab w:val="right" w:pos="10170"/>
      </w:tabs>
      <w:ind w:hanging="990"/>
    </w:pPr>
  </w:p>
  <w:p w:rsidR="00DD2327" w:rsidRDefault="00DD2327" w:rsidP="00422D11">
    <w:pPr>
      <w:pStyle w:val="Header"/>
      <w:tabs>
        <w:tab w:val="clear" w:pos="9360"/>
        <w:tab w:val="right" w:pos="10170"/>
      </w:tabs>
      <w:ind w:hanging="990"/>
    </w:pPr>
    <w:r w:rsidRPr="00F14F9A"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-570647</wp:posOffset>
          </wp:positionH>
          <wp:positionV relativeFrom="paragraph">
            <wp:posOffset>45208</wp:posOffset>
          </wp:positionV>
          <wp:extent cx="7087434" cy="823131"/>
          <wp:effectExtent l="57150" t="57150" r="56316" b="53169"/>
          <wp:wrapNone/>
          <wp:docPr id="5" name="Picture 1" descr="UMBC as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4" name="Picture 6" descr="UMB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1244" cy="823573"/>
                  </a:xfrm>
                  <a:prstGeom prst="rect">
                    <a:avLst/>
                  </a:prstGeom>
                  <a:noFill/>
                  <a:ln w="50800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2327" w:rsidRPr="00422D11" w:rsidRDefault="00804EA5" w:rsidP="00F14F9A">
    <w:pPr>
      <w:pStyle w:val="Header"/>
      <w:tabs>
        <w:tab w:val="clear" w:pos="9360"/>
        <w:tab w:val="right" w:pos="10170"/>
      </w:tabs>
      <w:ind w:hanging="14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-557530</wp:posOffset>
              </wp:positionH>
              <wp:positionV relativeFrom="paragraph">
                <wp:posOffset>342900</wp:posOffset>
              </wp:positionV>
              <wp:extent cx="7026275" cy="353695"/>
              <wp:effectExtent l="13970" t="7620" r="8255" b="1016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275" cy="353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2327" w:rsidRPr="00F93A6F" w:rsidRDefault="00DD2327" w:rsidP="00422D11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8475F">
                            <w:rPr>
                              <w:b/>
                              <w:sz w:val="28"/>
                              <w:szCs w:val="28"/>
                            </w:rPr>
                            <w:t>PeopleSo</w:t>
                          </w:r>
                          <w:r w:rsidR="00D27117">
                            <w:rPr>
                              <w:b/>
                              <w:sz w:val="28"/>
                              <w:szCs w:val="28"/>
                            </w:rPr>
                            <w:t>ft HR (Commitment Accounting):  Online “DBE” Instructions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ab/>
                            <w:t xml:space="preserve"> </w:t>
                          </w:r>
                          <w:r w:rsidRPr="00F93A6F">
                            <w:rPr>
                              <w:b/>
                              <w:sz w:val="16"/>
                              <w:szCs w:val="16"/>
                            </w:rPr>
                            <w:t>Version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F</w:t>
                          </w:r>
                          <w:r w:rsidRPr="00F93A6F">
                            <w:rPr>
                              <w:b/>
                              <w:sz w:val="16"/>
                              <w:szCs w:val="16"/>
                            </w:rPr>
                            <w:t>Y1</w:t>
                          </w:r>
                          <w:r w:rsidR="00D27117">
                            <w:rPr>
                              <w:b/>
                              <w:sz w:val="16"/>
                              <w:szCs w:val="16"/>
                            </w:rPr>
                            <w:t>7.2.24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-43.9pt;margin-top:27pt;width:553.2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" strokecolor="white [3212]">
              <v:textbox>
                <w:txbxContent>
                  <w:p w:rsidR="00DD2327" w:rsidRPr="00F93A6F" w:rsidRDefault="00DD2327" w:rsidP="00422D11">
                    <w:pPr>
                      <w:rPr>
                        <w:b/>
                        <w:sz w:val="16"/>
                        <w:szCs w:val="16"/>
                      </w:rPr>
                    </w:pPr>
                    <w:r w:rsidRPr="0098475F">
                      <w:rPr>
                        <w:b/>
                        <w:sz w:val="28"/>
                        <w:szCs w:val="28"/>
                      </w:rPr>
                      <w:t>PeopleSo</w:t>
                    </w:r>
                    <w:r w:rsidR="00D27117">
                      <w:rPr>
                        <w:b/>
                        <w:sz w:val="28"/>
                        <w:szCs w:val="28"/>
                      </w:rPr>
                      <w:t>ft HR (Commitment Accounting):  Online “DBE” Instructions</w:t>
                    </w:r>
                    <w:r>
                      <w:rPr>
                        <w:b/>
                        <w:sz w:val="24"/>
                        <w:szCs w:val="24"/>
                      </w:rPr>
                      <w:tab/>
                      <w:t xml:space="preserve"> </w:t>
                    </w:r>
                    <w:r w:rsidRPr="00F93A6F">
                      <w:rPr>
                        <w:b/>
                        <w:sz w:val="16"/>
                        <w:szCs w:val="16"/>
                      </w:rPr>
                      <w:t>Version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F</w:t>
                    </w:r>
                    <w:r w:rsidRPr="00F93A6F">
                      <w:rPr>
                        <w:b/>
                        <w:sz w:val="16"/>
                        <w:szCs w:val="16"/>
                      </w:rPr>
                      <w:t>Y1</w:t>
                    </w:r>
                    <w:r w:rsidR="00D27117">
                      <w:rPr>
                        <w:b/>
                        <w:sz w:val="16"/>
                        <w:szCs w:val="16"/>
                      </w:rPr>
                      <w:t>7.2.24</w:t>
                    </w:r>
                  </w:p>
                </w:txbxContent>
              </v:textbox>
            </v:shape>
          </w:pict>
        </mc:Fallback>
      </mc:AlternateContent>
    </w:r>
    <w:r w:rsidR="00DD2327">
      <w:tab/>
    </w:r>
    <w:r w:rsidR="00DD2327">
      <w:tab/>
    </w:r>
    <w:r w:rsidR="00DD232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562"/>
    <w:multiLevelType w:val="multilevel"/>
    <w:tmpl w:val="189686E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50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2"/>
      </w:rPr>
    </w:lvl>
  </w:abstractNum>
  <w:abstractNum w:abstractNumId="1" w15:restartNumberingAfterBreak="0">
    <w:nsid w:val="08C04BF3"/>
    <w:multiLevelType w:val="hybridMultilevel"/>
    <w:tmpl w:val="01E85B6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001C2"/>
    <w:multiLevelType w:val="multilevel"/>
    <w:tmpl w:val="3376BC00"/>
    <w:lvl w:ilvl="0">
      <w:start w:val="13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125865FB"/>
    <w:multiLevelType w:val="hybridMultilevel"/>
    <w:tmpl w:val="9F4486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4727CE"/>
    <w:multiLevelType w:val="hybridMultilevel"/>
    <w:tmpl w:val="482669C4"/>
    <w:lvl w:ilvl="0" w:tplc="4B58C454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6F5D91"/>
    <w:multiLevelType w:val="hybridMultilevel"/>
    <w:tmpl w:val="CCAC9CBC"/>
    <w:lvl w:ilvl="0" w:tplc="EBE06EDE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374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07C4AF7"/>
    <w:multiLevelType w:val="hybridMultilevel"/>
    <w:tmpl w:val="B64032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F704B"/>
    <w:multiLevelType w:val="hybridMultilevel"/>
    <w:tmpl w:val="D1322C0A"/>
    <w:lvl w:ilvl="0" w:tplc="039A9B7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057B"/>
    <w:multiLevelType w:val="multilevel"/>
    <w:tmpl w:val="501A84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2AC13F2"/>
    <w:multiLevelType w:val="multilevel"/>
    <w:tmpl w:val="A3F43E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A455E4"/>
    <w:multiLevelType w:val="hybridMultilevel"/>
    <w:tmpl w:val="31D422D0"/>
    <w:lvl w:ilvl="0" w:tplc="596AA9D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DD457E"/>
    <w:multiLevelType w:val="hybridMultilevel"/>
    <w:tmpl w:val="11149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9D2039"/>
    <w:multiLevelType w:val="hybridMultilevel"/>
    <w:tmpl w:val="A9DE42E8"/>
    <w:lvl w:ilvl="0" w:tplc="C1603138">
      <w:start w:val="11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62F4E"/>
    <w:multiLevelType w:val="multilevel"/>
    <w:tmpl w:val="0484B416"/>
    <w:lvl w:ilvl="0">
      <w:start w:val="12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675C74C1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69CE4CE0"/>
    <w:multiLevelType w:val="multilevel"/>
    <w:tmpl w:val="CE20184A"/>
    <w:lvl w:ilvl="0">
      <w:start w:val="1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7" w15:restartNumberingAfterBreak="0">
    <w:nsid w:val="6EF741DE"/>
    <w:multiLevelType w:val="multilevel"/>
    <w:tmpl w:val="24BA390E"/>
    <w:lvl w:ilvl="0">
      <w:start w:val="1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0AD5F5D"/>
    <w:multiLevelType w:val="hybridMultilevel"/>
    <w:tmpl w:val="D8501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0609F"/>
    <w:multiLevelType w:val="multilevel"/>
    <w:tmpl w:val="239206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FB93826"/>
    <w:multiLevelType w:val="hybridMultilevel"/>
    <w:tmpl w:val="676E6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3"/>
  </w:num>
  <w:num w:numId="4">
    <w:abstractNumId w:val="8"/>
  </w:num>
  <w:num w:numId="5">
    <w:abstractNumId w:val="16"/>
  </w:num>
  <w:num w:numId="6">
    <w:abstractNumId w:val="7"/>
  </w:num>
  <w:num w:numId="7">
    <w:abstractNumId w:val="5"/>
  </w:num>
  <w:num w:numId="8">
    <w:abstractNumId w:val="4"/>
  </w:num>
  <w:num w:numId="9">
    <w:abstractNumId w:val="17"/>
  </w:num>
  <w:num w:numId="10">
    <w:abstractNumId w:val="12"/>
  </w:num>
  <w:num w:numId="11">
    <w:abstractNumId w:val="3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11"/>
  </w:num>
  <w:num w:numId="17">
    <w:abstractNumId w:val="6"/>
  </w:num>
  <w:num w:numId="18">
    <w:abstractNumId w:val="20"/>
  </w:num>
  <w:num w:numId="19">
    <w:abstractNumId w:val="18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 fillcolor="white">
      <v:fill color="white" opacity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B9"/>
    <w:rsid w:val="00000799"/>
    <w:rsid w:val="00001B64"/>
    <w:rsid w:val="00007BF2"/>
    <w:rsid w:val="00007F6C"/>
    <w:rsid w:val="00023926"/>
    <w:rsid w:val="00024152"/>
    <w:rsid w:val="000245C0"/>
    <w:rsid w:val="00024995"/>
    <w:rsid w:val="00024B6C"/>
    <w:rsid w:val="00030413"/>
    <w:rsid w:val="0003094E"/>
    <w:rsid w:val="00030F26"/>
    <w:rsid w:val="00031402"/>
    <w:rsid w:val="00033BF9"/>
    <w:rsid w:val="0003756F"/>
    <w:rsid w:val="000434C6"/>
    <w:rsid w:val="00043F49"/>
    <w:rsid w:val="0004406A"/>
    <w:rsid w:val="00044967"/>
    <w:rsid w:val="00045E1E"/>
    <w:rsid w:val="00052EEC"/>
    <w:rsid w:val="00053BCA"/>
    <w:rsid w:val="00053FFC"/>
    <w:rsid w:val="000544D7"/>
    <w:rsid w:val="0005715F"/>
    <w:rsid w:val="00060CB4"/>
    <w:rsid w:val="000640C0"/>
    <w:rsid w:val="00065796"/>
    <w:rsid w:val="00066089"/>
    <w:rsid w:val="000679C2"/>
    <w:rsid w:val="00080080"/>
    <w:rsid w:val="000853A8"/>
    <w:rsid w:val="000911C1"/>
    <w:rsid w:val="00092C14"/>
    <w:rsid w:val="000A1F5D"/>
    <w:rsid w:val="000A3EB0"/>
    <w:rsid w:val="000B4201"/>
    <w:rsid w:val="000B43E5"/>
    <w:rsid w:val="000C33D4"/>
    <w:rsid w:val="000C3A60"/>
    <w:rsid w:val="000D0AEA"/>
    <w:rsid w:val="000D3764"/>
    <w:rsid w:val="000D3EC1"/>
    <w:rsid w:val="000E0B78"/>
    <w:rsid w:val="000E3D5C"/>
    <w:rsid w:val="000E7CC9"/>
    <w:rsid w:val="000F34B9"/>
    <w:rsid w:val="000F7342"/>
    <w:rsid w:val="00100B9E"/>
    <w:rsid w:val="00105A3A"/>
    <w:rsid w:val="001113B2"/>
    <w:rsid w:val="00112688"/>
    <w:rsid w:val="00115983"/>
    <w:rsid w:val="001173D0"/>
    <w:rsid w:val="00117FDB"/>
    <w:rsid w:val="00121FD4"/>
    <w:rsid w:val="001225B0"/>
    <w:rsid w:val="00126FD5"/>
    <w:rsid w:val="001430F2"/>
    <w:rsid w:val="001468BE"/>
    <w:rsid w:val="00147382"/>
    <w:rsid w:val="0015130D"/>
    <w:rsid w:val="001523A3"/>
    <w:rsid w:val="00152B45"/>
    <w:rsid w:val="0015391E"/>
    <w:rsid w:val="001563A4"/>
    <w:rsid w:val="0016039C"/>
    <w:rsid w:val="00160BD5"/>
    <w:rsid w:val="00161929"/>
    <w:rsid w:val="00162298"/>
    <w:rsid w:val="0016329E"/>
    <w:rsid w:val="00164300"/>
    <w:rsid w:val="00171FAB"/>
    <w:rsid w:val="001732F7"/>
    <w:rsid w:val="001740B8"/>
    <w:rsid w:val="00181A37"/>
    <w:rsid w:val="00181C12"/>
    <w:rsid w:val="00190D09"/>
    <w:rsid w:val="0019194E"/>
    <w:rsid w:val="001925CC"/>
    <w:rsid w:val="00194CA8"/>
    <w:rsid w:val="00197B01"/>
    <w:rsid w:val="001A2423"/>
    <w:rsid w:val="001A4D99"/>
    <w:rsid w:val="001A5AF5"/>
    <w:rsid w:val="001B14E9"/>
    <w:rsid w:val="001B7996"/>
    <w:rsid w:val="001C3B6A"/>
    <w:rsid w:val="001D2D0C"/>
    <w:rsid w:val="001D793E"/>
    <w:rsid w:val="001E2193"/>
    <w:rsid w:val="001E320F"/>
    <w:rsid w:val="001E4BEA"/>
    <w:rsid w:val="001E657E"/>
    <w:rsid w:val="001E7C2A"/>
    <w:rsid w:val="001F0292"/>
    <w:rsid w:val="001F1933"/>
    <w:rsid w:val="001F1CA9"/>
    <w:rsid w:val="001F6CEB"/>
    <w:rsid w:val="00201DFA"/>
    <w:rsid w:val="00210FAC"/>
    <w:rsid w:val="00212858"/>
    <w:rsid w:val="00215F97"/>
    <w:rsid w:val="00220387"/>
    <w:rsid w:val="00220967"/>
    <w:rsid w:val="00222119"/>
    <w:rsid w:val="00223694"/>
    <w:rsid w:val="00230F50"/>
    <w:rsid w:val="00231BEB"/>
    <w:rsid w:val="00244BD7"/>
    <w:rsid w:val="00250E01"/>
    <w:rsid w:val="00251303"/>
    <w:rsid w:val="002518DB"/>
    <w:rsid w:val="00255261"/>
    <w:rsid w:val="00255503"/>
    <w:rsid w:val="00264571"/>
    <w:rsid w:val="00270B06"/>
    <w:rsid w:val="00283289"/>
    <w:rsid w:val="00290538"/>
    <w:rsid w:val="00290FCF"/>
    <w:rsid w:val="002910D3"/>
    <w:rsid w:val="00294B68"/>
    <w:rsid w:val="00295DD4"/>
    <w:rsid w:val="002C2BA5"/>
    <w:rsid w:val="002C6B3E"/>
    <w:rsid w:val="002C74AD"/>
    <w:rsid w:val="002D2FC6"/>
    <w:rsid w:val="002D43FE"/>
    <w:rsid w:val="002D7FC0"/>
    <w:rsid w:val="002E2976"/>
    <w:rsid w:val="002E3280"/>
    <w:rsid w:val="002F163A"/>
    <w:rsid w:val="002F3F02"/>
    <w:rsid w:val="002F4915"/>
    <w:rsid w:val="002F6713"/>
    <w:rsid w:val="002F7839"/>
    <w:rsid w:val="003039D6"/>
    <w:rsid w:val="00304EED"/>
    <w:rsid w:val="00306022"/>
    <w:rsid w:val="00314EFE"/>
    <w:rsid w:val="003204D8"/>
    <w:rsid w:val="00320E6A"/>
    <w:rsid w:val="003226F5"/>
    <w:rsid w:val="00324001"/>
    <w:rsid w:val="00326D0D"/>
    <w:rsid w:val="00331A91"/>
    <w:rsid w:val="0035327F"/>
    <w:rsid w:val="003537BE"/>
    <w:rsid w:val="00354192"/>
    <w:rsid w:val="00356678"/>
    <w:rsid w:val="003576C0"/>
    <w:rsid w:val="003775F6"/>
    <w:rsid w:val="00383EB4"/>
    <w:rsid w:val="00384E1D"/>
    <w:rsid w:val="003935E4"/>
    <w:rsid w:val="0039548F"/>
    <w:rsid w:val="003A067C"/>
    <w:rsid w:val="003A0986"/>
    <w:rsid w:val="003A2FDA"/>
    <w:rsid w:val="003A4927"/>
    <w:rsid w:val="003A4DBF"/>
    <w:rsid w:val="003A601B"/>
    <w:rsid w:val="003B1502"/>
    <w:rsid w:val="003B26E1"/>
    <w:rsid w:val="003B4019"/>
    <w:rsid w:val="003C306C"/>
    <w:rsid w:val="003C358A"/>
    <w:rsid w:val="003C36C8"/>
    <w:rsid w:val="003C39E8"/>
    <w:rsid w:val="003C4E2E"/>
    <w:rsid w:val="003D7B2A"/>
    <w:rsid w:val="003E77EF"/>
    <w:rsid w:val="003F1B2A"/>
    <w:rsid w:val="003F79CD"/>
    <w:rsid w:val="00404737"/>
    <w:rsid w:val="00405C2F"/>
    <w:rsid w:val="00407881"/>
    <w:rsid w:val="00412533"/>
    <w:rsid w:val="00413435"/>
    <w:rsid w:val="004135B2"/>
    <w:rsid w:val="00415A9C"/>
    <w:rsid w:val="004204F5"/>
    <w:rsid w:val="00422D11"/>
    <w:rsid w:val="0043062F"/>
    <w:rsid w:val="00433C3C"/>
    <w:rsid w:val="00436BE3"/>
    <w:rsid w:val="00441F16"/>
    <w:rsid w:val="004469D8"/>
    <w:rsid w:val="00447E63"/>
    <w:rsid w:val="004550B1"/>
    <w:rsid w:val="004609D4"/>
    <w:rsid w:val="00460F4E"/>
    <w:rsid w:val="00462BC6"/>
    <w:rsid w:val="00463299"/>
    <w:rsid w:val="00463311"/>
    <w:rsid w:val="004653C9"/>
    <w:rsid w:val="00470ED7"/>
    <w:rsid w:val="00471E5C"/>
    <w:rsid w:val="00471EA0"/>
    <w:rsid w:val="004723B9"/>
    <w:rsid w:val="00475216"/>
    <w:rsid w:val="00480ABE"/>
    <w:rsid w:val="004850B7"/>
    <w:rsid w:val="00486740"/>
    <w:rsid w:val="00497B14"/>
    <w:rsid w:val="004A035E"/>
    <w:rsid w:val="004A1B66"/>
    <w:rsid w:val="004A6867"/>
    <w:rsid w:val="004B130D"/>
    <w:rsid w:val="004C0F3F"/>
    <w:rsid w:val="004C227E"/>
    <w:rsid w:val="004C4EA1"/>
    <w:rsid w:val="004C6F8C"/>
    <w:rsid w:val="004D286A"/>
    <w:rsid w:val="004D2889"/>
    <w:rsid w:val="004D4291"/>
    <w:rsid w:val="004E63D6"/>
    <w:rsid w:val="004F40BF"/>
    <w:rsid w:val="004F53E2"/>
    <w:rsid w:val="004F6FD8"/>
    <w:rsid w:val="0050045D"/>
    <w:rsid w:val="00502A70"/>
    <w:rsid w:val="005139E2"/>
    <w:rsid w:val="00517288"/>
    <w:rsid w:val="00520A88"/>
    <w:rsid w:val="00520B7F"/>
    <w:rsid w:val="00522CDD"/>
    <w:rsid w:val="005318FD"/>
    <w:rsid w:val="00532788"/>
    <w:rsid w:val="005379EB"/>
    <w:rsid w:val="00542BBF"/>
    <w:rsid w:val="0055242F"/>
    <w:rsid w:val="00552813"/>
    <w:rsid w:val="00552EA6"/>
    <w:rsid w:val="00553B0D"/>
    <w:rsid w:val="00555774"/>
    <w:rsid w:val="00561233"/>
    <w:rsid w:val="00563301"/>
    <w:rsid w:val="005649F9"/>
    <w:rsid w:val="00564CD9"/>
    <w:rsid w:val="00566476"/>
    <w:rsid w:val="00567EF3"/>
    <w:rsid w:val="005717FA"/>
    <w:rsid w:val="0057189B"/>
    <w:rsid w:val="00572A1F"/>
    <w:rsid w:val="00576B8A"/>
    <w:rsid w:val="00581DEB"/>
    <w:rsid w:val="005824E3"/>
    <w:rsid w:val="00584828"/>
    <w:rsid w:val="00585E13"/>
    <w:rsid w:val="00592BB2"/>
    <w:rsid w:val="00595893"/>
    <w:rsid w:val="005975D6"/>
    <w:rsid w:val="005A2C9C"/>
    <w:rsid w:val="005A60FE"/>
    <w:rsid w:val="005B43DE"/>
    <w:rsid w:val="005C1239"/>
    <w:rsid w:val="005C41A3"/>
    <w:rsid w:val="005C4AAA"/>
    <w:rsid w:val="005C73E8"/>
    <w:rsid w:val="005D0121"/>
    <w:rsid w:val="005D6449"/>
    <w:rsid w:val="005D64E8"/>
    <w:rsid w:val="005E032B"/>
    <w:rsid w:val="005E0749"/>
    <w:rsid w:val="005E2EA5"/>
    <w:rsid w:val="005E2EF9"/>
    <w:rsid w:val="005E3E2E"/>
    <w:rsid w:val="005F362E"/>
    <w:rsid w:val="005F68F3"/>
    <w:rsid w:val="0060116E"/>
    <w:rsid w:val="00601656"/>
    <w:rsid w:val="00606F75"/>
    <w:rsid w:val="0061215D"/>
    <w:rsid w:val="00625C92"/>
    <w:rsid w:val="006326EF"/>
    <w:rsid w:val="00635297"/>
    <w:rsid w:val="0063632D"/>
    <w:rsid w:val="006447FF"/>
    <w:rsid w:val="00647FE0"/>
    <w:rsid w:val="00652151"/>
    <w:rsid w:val="006541D1"/>
    <w:rsid w:val="00656EC0"/>
    <w:rsid w:val="006627B3"/>
    <w:rsid w:val="00667B3B"/>
    <w:rsid w:val="00672503"/>
    <w:rsid w:val="0067313F"/>
    <w:rsid w:val="00677C4A"/>
    <w:rsid w:val="00683972"/>
    <w:rsid w:val="0068539A"/>
    <w:rsid w:val="00685A04"/>
    <w:rsid w:val="0069165A"/>
    <w:rsid w:val="006A63CA"/>
    <w:rsid w:val="006B5A3E"/>
    <w:rsid w:val="006C22FF"/>
    <w:rsid w:val="006C2CDD"/>
    <w:rsid w:val="006C373F"/>
    <w:rsid w:val="006C6D73"/>
    <w:rsid w:val="006D7EB8"/>
    <w:rsid w:val="006E1A5C"/>
    <w:rsid w:val="006E7927"/>
    <w:rsid w:val="006F1AE5"/>
    <w:rsid w:val="006F3271"/>
    <w:rsid w:val="006F5D4A"/>
    <w:rsid w:val="006F7585"/>
    <w:rsid w:val="0070162E"/>
    <w:rsid w:val="0070527F"/>
    <w:rsid w:val="00723245"/>
    <w:rsid w:val="00723CC9"/>
    <w:rsid w:val="007264CB"/>
    <w:rsid w:val="00727612"/>
    <w:rsid w:val="00730573"/>
    <w:rsid w:val="00731ADE"/>
    <w:rsid w:val="00740BA0"/>
    <w:rsid w:val="00742718"/>
    <w:rsid w:val="00752F86"/>
    <w:rsid w:val="00755B51"/>
    <w:rsid w:val="00755FBA"/>
    <w:rsid w:val="0075656F"/>
    <w:rsid w:val="00756E3D"/>
    <w:rsid w:val="00760539"/>
    <w:rsid w:val="00763D67"/>
    <w:rsid w:val="00771199"/>
    <w:rsid w:val="007711AF"/>
    <w:rsid w:val="007751B5"/>
    <w:rsid w:val="007845BF"/>
    <w:rsid w:val="00786222"/>
    <w:rsid w:val="00787AB6"/>
    <w:rsid w:val="00790204"/>
    <w:rsid w:val="00796053"/>
    <w:rsid w:val="00797389"/>
    <w:rsid w:val="007A3EF5"/>
    <w:rsid w:val="007B27BC"/>
    <w:rsid w:val="007B3B8B"/>
    <w:rsid w:val="007B4A87"/>
    <w:rsid w:val="007C058F"/>
    <w:rsid w:val="007C6173"/>
    <w:rsid w:val="007D146E"/>
    <w:rsid w:val="007D296E"/>
    <w:rsid w:val="007D3B44"/>
    <w:rsid w:val="007D413A"/>
    <w:rsid w:val="007D41A5"/>
    <w:rsid w:val="007D65C4"/>
    <w:rsid w:val="007E02EA"/>
    <w:rsid w:val="007E2DFA"/>
    <w:rsid w:val="007E3525"/>
    <w:rsid w:val="007E518E"/>
    <w:rsid w:val="007F529B"/>
    <w:rsid w:val="00802CE7"/>
    <w:rsid w:val="0080403F"/>
    <w:rsid w:val="00804EA5"/>
    <w:rsid w:val="008066CF"/>
    <w:rsid w:val="00807BBE"/>
    <w:rsid w:val="00813382"/>
    <w:rsid w:val="00813B54"/>
    <w:rsid w:val="00813B9D"/>
    <w:rsid w:val="008208F3"/>
    <w:rsid w:val="00822FFD"/>
    <w:rsid w:val="00823DCA"/>
    <w:rsid w:val="00826737"/>
    <w:rsid w:val="0083011D"/>
    <w:rsid w:val="00834F19"/>
    <w:rsid w:val="008414AE"/>
    <w:rsid w:val="00841987"/>
    <w:rsid w:val="00845310"/>
    <w:rsid w:val="00846771"/>
    <w:rsid w:val="008478C7"/>
    <w:rsid w:val="008478D8"/>
    <w:rsid w:val="00851894"/>
    <w:rsid w:val="0085381C"/>
    <w:rsid w:val="00853C9D"/>
    <w:rsid w:val="008551A2"/>
    <w:rsid w:val="008702AE"/>
    <w:rsid w:val="00880067"/>
    <w:rsid w:val="00880914"/>
    <w:rsid w:val="00880F3B"/>
    <w:rsid w:val="00884018"/>
    <w:rsid w:val="00887192"/>
    <w:rsid w:val="0088783C"/>
    <w:rsid w:val="00890B25"/>
    <w:rsid w:val="008A1445"/>
    <w:rsid w:val="008A3BCB"/>
    <w:rsid w:val="008A4B2B"/>
    <w:rsid w:val="008B4D36"/>
    <w:rsid w:val="008C3B93"/>
    <w:rsid w:val="008C3EB7"/>
    <w:rsid w:val="008C798C"/>
    <w:rsid w:val="008D482C"/>
    <w:rsid w:val="008D51D3"/>
    <w:rsid w:val="008D5C12"/>
    <w:rsid w:val="008E1118"/>
    <w:rsid w:val="008E5AF6"/>
    <w:rsid w:val="008E78A9"/>
    <w:rsid w:val="00906F1E"/>
    <w:rsid w:val="00913F3E"/>
    <w:rsid w:val="00914DD7"/>
    <w:rsid w:val="00917547"/>
    <w:rsid w:val="00927227"/>
    <w:rsid w:val="00927900"/>
    <w:rsid w:val="009305C9"/>
    <w:rsid w:val="00930851"/>
    <w:rsid w:val="009439DD"/>
    <w:rsid w:val="00943DE3"/>
    <w:rsid w:val="009467B8"/>
    <w:rsid w:val="00947B96"/>
    <w:rsid w:val="0095223D"/>
    <w:rsid w:val="00953BE5"/>
    <w:rsid w:val="0095460B"/>
    <w:rsid w:val="00956F4B"/>
    <w:rsid w:val="009735B9"/>
    <w:rsid w:val="00974E7C"/>
    <w:rsid w:val="00976163"/>
    <w:rsid w:val="00983C47"/>
    <w:rsid w:val="0098475F"/>
    <w:rsid w:val="009938F7"/>
    <w:rsid w:val="00996456"/>
    <w:rsid w:val="0099681E"/>
    <w:rsid w:val="00996E50"/>
    <w:rsid w:val="009A045B"/>
    <w:rsid w:val="009A5B6B"/>
    <w:rsid w:val="009A6E4B"/>
    <w:rsid w:val="009B2C36"/>
    <w:rsid w:val="009B39D0"/>
    <w:rsid w:val="009B3C46"/>
    <w:rsid w:val="009B6B5A"/>
    <w:rsid w:val="009C1CA5"/>
    <w:rsid w:val="009C20AD"/>
    <w:rsid w:val="009C41BF"/>
    <w:rsid w:val="009C4C65"/>
    <w:rsid w:val="009D0932"/>
    <w:rsid w:val="009D1165"/>
    <w:rsid w:val="009D32F8"/>
    <w:rsid w:val="009D3BCA"/>
    <w:rsid w:val="009D50E0"/>
    <w:rsid w:val="009D5EE5"/>
    <w:rsid w:val="009D61B2"/>
    <w:rsid w:val="009F268E"/>
    <w:rsid w:val="00A01439"/>
    <w:rsid w:val="00A014C4"/>
    <w:rsid w:val="00A02252"/>
    <w:rsid w:val="00A035B7"/>
    <w:rsid w:val="00A03E58"/>
    <w:rsid w:val="00A0415A"/>
    <w:rsid w:val="00A15A02"/>
    <w:rsid w:val="00A1761B"/>
    <w:rsid w:val="00A2332B"/>
    <w:rsid w:val="00A34497"/>
    <w:rsid w:val="00A35785"/>
    <w:rsid w:val="00A36EA9"/>
    <w:rsid w:val="00A41112"/>
    <w:rsid w:val="00A41185"/>
    <w:rsid w:val="00A43BEC"/>
    <w:rsid w:val="00A4677D"/>
    <w:rsid w:val="00A506A6"/>
    <w:rsid w:val="00A522A6"/>
    <w:rsid w:val="00A57447"/>
    <w:rsid w:val="00A72217"/>
    <w:rsid w:val="00A75DF0"/>
    <w:rsid w:val="00A77789"/>
    <w:rsid w:val="00A841A1"/>
    <w:rsid w:val="00A85C66"/>
    <w:rsid w:val="00A85F2D"/>
    <w:rsid w:val="00A86325"/>
    <w:rsid w:val="00A97A58"/>
    <w:rsid w:val="00AA0108"/>
    <w:rsid w:val="00AA080D"/>
    <w:rsid w:val="00AA5142"/>
    <w:rsid w:val="00AC36F1"/>
    <w:rsid w:val="00AC40FC"/>
    <w:rsid w:val="00AC73C8"/>
    <w:rsid w:val="00AD0802"/>
    <w:rsid w:val="00AD3468"/>
    <w:rsid w:val="00AD5212"/>
    <w:rsid w:val="00AD6C47"/>
    <w:rsid w:val="00AE27A2"/>
    <w:rsid w:val="00AF265B"/>
    <w:rsid w:val="00B00A2B"/>
    <w:rsid w:val="00B014D7"/>
    <w:rsid w:val="00B01D52"/>
    <w:rsid w:val="00B01E46"/>
    <w:rsid w:val="00B0345E"/>
    <w:rsid w:val="00B049DE"/>
    <w:rsid w:val="00B05C66"/>
    <w:rsid w:val="00B05E33"/>
    <w:rsid w:val="00B072BA"/>
    <w:rsid w:val="00B077BF"/>
    <w:rsid w:val="00B1330F"/>
    <w:rsid w:val="00B14EFC"/>
    <w:rsid w:val="00B24236"/>
    <w:rsid w:val="00B244A2"/>
    <w:rsid w:val="00B26B26"/>
    <w:rsid w:val="00B3414D"/>
    <w:rsid w:val="00B446B1"/>
    <w:rsid w:val="00B4664B"/>
    <w:rsid w:val="00B5084B"/>
    <w:rsid w:val="00B50C6D"/>
    <w:rsid w:val="00B60584"/>
    <w:rsid w:val="00B6066A"/>
    <w:rsid w:val="00B655D5"/>
    <w:rsid w:val="00B71550"/>
    <w:rsid w:val="00B73D30"/>
    <w:rsid w:val="00B747B7"/>
    <w:rsid w:val="00B767C1"/>
    <w:rsid w:val="00B801AE"/>
    <w:rsid w:val="00B83CDE"/>
    <w:rsid w:val="00B87847"/>
    <w:rsid w:val="00B87C4D"/>
    <w:rsid w:val="00B87FBB"/>
    <w:rsid w:val="00B90B78"/>
    <w:rsid w:val="00B95C50"/>
    <w:rsid w:val="00BA69C6"/>
    <w:rsid w:val="00BB3DD5"/>
    <w:rsid w:val="00BB6A89"/>
    <w:rsid w:val="00BB7E0D"/>
    <w:rsid w:val="00BC7099"/>
    <w:rsid w:val="00BD1AD3"/>
    <w:rsid w:val="00BD3FA8"/>
    <w:rsid w:val="00BD6579"/>
    <w:rsid w:val="00BE4C65"/>
    <w:rsid w:val="00BE576C"/>
    <w:rsid w:val="00BE7C65"/>
    <w:rsid w:val="00BF2FF6"/>
    <w:rsid w:val="00BF32A5"/>
    <w:rsid w:val="00C0228A"/>
    <w:rsid w:val="00C04D18"/>
    <w:rsid w:val="00C05001"/>
    <w:rsid w:val="00C0502C"/>
    <w:rsid w:val="00C24039"/>
    <w:rsid w:val="00C254D4"/>
    <w:rsid w:val="00C2604D"/>
    <w:rsid w:val="00C27B86"/>
    <w:rsid w:val="00C31665"/>
    <w:rsid w:val="00C31CAC"/>
    <w:rsid w:val="00C33B0A"/>
    <w:rsid w:val="00C374BD"/>
    <w:rsid w:val="00C5204D"/>
    <w:rsid w:val="00C61C6C"/>
    <w:rsid w:val="00C62301"/>
    <w:rsid w:val="00C67BA3"/>
    <w:rsid w:val="00C752FD"/>
    <w:rsid w:val="00C75DF4"/>
    <w:rsid w:val="00C76456"/>
    <w:rsid w:val="00C76ACA"/>
    <w:rsid w:val="00C77524"/>
    <w:rsid w:val="00C83F5D"/>
    <w:rsid w:val="00C86CF3"/>
    <w:rsid w:val="00C87A8E"/>
    <w:rsid w:val="00C97FB3"/>
    <w:rsid w:val="00CA08B1"/>
    <w:rsid w:val="00CA0E34"/>
    <w:rsid w:val="00CA422A"/>
    <w:rsid w:val="00CB1329"/>
    <w:rsid w:val="00CB302C"/>
    <w:rsid w:val="00CB3CBB"/>
    <w:rsid w:val="00CB4017"/>
    <w:rsid w:val="00CB4C40"/>
    <w:rsid w:val="00CC2C82"/>
    <w:rsid w:val="00CC4DF2"/>
    <w:rsid w:val="00CC64B9"/>
    <w:rsid w:val="00CD262F"/>
    <w:rsid w:val="00CD2A15"/>
    <w:rsid w:val="00CD46A8"/>
    <w:rsid w:val="00CD5F98"/>
    <w:rsid w:val="00CD60FA"/>
    <w:rsid w:val="00CF2B0F"/>
    <w:rsid w:val="00CF3A04"/>
    <w:rsid w:val="00CF74EB"/>
    <w:rsid w:val="00CF783F"/>
    <w:rsid w:val="00D045B6"/>
    <w:rsid w:val="00D07716"/>
    <w:rsid w:val="00D110BB"/>
    <w:rsid w:val="00D12730"/>
    <w:rsid w:val="00D12FA8"/>
    <w:rsid w:val="00D15EDF"/>
    <w:rsid w:val="00D22BD3"/>
    <w:rsid w:val="00D23934"/>
    <w:rsid w:val="00D2441C"/>
    <w:rsid w:val="00D27117"/>
    <w:rsid w:val="00D3032C"/>
    <w:rsid w:val="00D3303F"/>
    <w:rsid w:val="00D34AA4"/>
    <w:rsid w:val="00D3529B"/>
    <w:rsid w:val="00D36384"/>
    <w:rsid w:val="00D42542"/>
    <w:rsid w:val="00D436F7"/>
    <w:rsid w:val="00D46262"/>
    <w:rsid w:val="00D46E09"/>
    <w:rsid w:val="00D51F1B"/>
    <w:rsid w:val="00D5418E"/>
    <w:rsid w:val="00D5487D"/>
    <w:rsid w:val="00D54D0C"/>
    <w:rsid w:val="00D65AE1"/>
    <w:rsid w:val="00D71411"/>
    <w:rsid w:val="00D73C0A"/>
    <w:rsid w:val="00D757C0"/>
    <w:rsid w:val="00D77623"/>
    <w:rsid w:val="00D80831"/>
    <w:rsid w:val="00D81B7D"/>
    <w:rsid w:val="00D81E5F"/>
    <w:rsid w:val="00D84F31"/>
    <w:rsid w:val="00D85C98"/>
    <w:rsid w:val="00D97AB4"/>
    <w:rsid w:val="00DA1453"/>
    <w:rsid w:val="00DA4EDD"/>
    <w:rsid w:val="00DB0F13"/>
    <w:rsid w:val="00DB20AF"/>
    <w:rsid w:val="00DB27C6"/>
    <w:rsid w:val="00DB43DF"/>
    <w:rsid w:val="00DB4CD9"/>
    <w:rsid w:val="00DB5C8C"/>
    <w:rsid w:val="00DB78A3"/>
    <w:rsid w:val="00DB7A8F"/>
    <w:rsid w:val="00DC619A"/>
    <w:rsid w:val="00DD22C5"/>
    <w:rsid w:val="00DD2327"/>
    <w:rsid w:val="00DE1982"/>
    <w:rsid w:val="00DE58ED"/>
    <w:rsid w:val="00DE5A57"/>
    <w:rsid w:val="00E006ED"/>
    <w:rsid w:val="00E00B1C"/>
    <w:rsid w:val="00E00E4E"/>
    <w:rsid w:val="00E030CF"/>
    <w:rsid w:val="00E041E9"/>
    <w:rsid w:val="00E051BE"/>
    <w:rsid w:val="00E05F25"/>
    <w:rsid w:val="00E06773"/>
    <w:rsid w:val="00E12EB7"/>
    <w:rsid w:val="00E14670"/>
    <w:rsid w:val="00E211B8"/>
    <w:rsid w:val="00E2256B"/>
    <w:rsid w:val="00E22956"/>
    <w:rsid w:val="00E34F5E"/>
    <w:rsid w:val="00E36FDD"/>
    <w:rsid w:val="00E3745A"/>
    <w:rsid w:val="00E40C8E"/>
    <w:rsid w:val="00E40CDB"/>
    <w:rsid w:val="00E419CF"/>
    <w:rsid w:val="00E42089"/>
    <w:rsid w:val="00E5271C"/>
    <w:rsid w:val="00E55CA8"/>
    <w:rsid w:val="00E60AFE"/>
    <w:rsid w:val="00E63834"/>
    <w:rsid w:val="00E64167"/>
    <w:rsid w:val="00E646DA"/>
    <w:rsid w:val="00E6479E"/>
    <w:rsid w:val="00E7393C"/>
    <w:rsid w:val="00E83F1D"/>
    <w:rsid w:val="00E86F46"/>
    <w:rsid w:val="00E90C8F"/>
    <w:rsid w:val="00E92EFE"/>
    <w:rsid w:val="00E93D68"/>
    <w:rsid w:val="00EA7984"/>
    <w:rsid w:val="00EB75DA"/>
    <w:rsid w:val="00EB76E7"/>
    <w:rsid w:val="00EB7873"/>
    <w:rsid w:val="00EC1956"/>
    <w:rsid w:val="00EC34AB"/>
    <w:rsid w:val="00ED0CEC"/>
    <w:rsid w:val="00ED5FF2"/>
    <w:rsid w:val="00ED6BAC"/>
    <w:rsid w:val="00EE1864"/>
    <w:rsid w:val="00EE1DDC"/>
    <w:rsid w:val="00EE4575"/>
    <w:rsid w:val="00EF2E5B"/>
    <w:rsid w:val="00EF5A2B"/>
    <w:rsid w:val="00F02EC5"/>
    <w:rsid w:val="00F03FD5"/>
    <w:rsid w:val="00F04CED"/>
    <w:rsid w:val="00F06C81"/>
    <w:rsid w:val="00F07AA7"/>
    <w:rsid w:val="00F125EE"/>
    <w:rsid w:val="00F133C4"/>
    <w:rsid w:val="00F14F9A"/>
    <w:rsid w:val="00F15456"/>
    <w:rsid w:val="00F22EA6"/>
    <w:rsid w:val="00F2506F"/>
    <w:rsid w:val="00F321E8"/>
    <w:rsid w:val="00F5089E"/>
    <w:rsid w:val="00F517AB"/>
    <w:rsid w:val="00F537B7"/>
    <w:rsid w:val="00F55A2C"/>
    <w:rsid w:val="00F60490"/>
    <w:rsid w:val="00F66D9D"/>
    <w:rsid w:val="00F7197C"/>
    <w:rsid w:val="00F77639"/>
    <w:rsid w:val="00F8012E"/>
    <w:rsid w:val="00F81B42"/>
    <w:rsid w:val="00F84A43"/>
    <w:rsid w:val="00F854FD"/>
    <w:rsid w:val="00F8608D"/>
    <w:rsid w:val="00F93A6F"/>
    <w:rsid w:val="00FA6A51"/>
    <w:rsid w:val="00FB7232"/>
    <w:rsid w:val="00FB7631"/>
    <w:rsid w:val="00FC28E2"/>
    <w:rsid w:val="00FC38E0"/>
    <w:rsid w:val="00FC5351"/>
    <w:rsid w:val="00FD1B7D"/>
    <w:rsid w:val="00FD22F1"/>
    <w:rsid w:val="00FD79E2"/>
    <w:rsid w:val="00FE1C7F"/>
    <w:rsid w:val="00FF267B"/>
    <w:rsid w:val="00FF3EB6"/>
    <w:rsid w:val="00FF61B2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 opacity="0"/>
    </o:shapedefaults>
    <o:shapelayout v:ext="edit">
      <o:idmap v:ext="edit" data="1"/>
    </o:shapelayout>
  </w:shapeDefaults>
  <w:decimalSymbol w:val="."/>
  <w:listSeparator w:val=","/>
  <w15:docId w15:val="{A03A1252-7D3A-4115-831A-29B6A09F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7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4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64B9"/>
    <w:pPr>
      <w:ind w:left="720"/>
      <w:contextualSpacing/>
    </w:pPr>
  </w:style>
  <w:style w:type="table" w:styleId="TableGrid">
    <w:name w:val="Table Grid"/>
    <w:basedOn w:val="TableNormal"/>
    <w:uiPriority w:val="59"/>
    <w:rsid w:val="00E4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A5AF5"/>
    <w:rPr>
      <w:color w:val="0000FF"/>
      <w:u w:val="single"/>
    </w:rPr>
  </w:style>
  <w:style w:type="character" w:customStyle="1" w:styleId="psheaderhyperlinkd">
    <w:name w:val="psheaderhyperlinkd"/>
    <w:basedOn w:val="DefaultParagraphFont"/>
    <w:rsid w:val="001A5AF5"/>
  </w:style>
  <w:style w:type="character" w:customStyle="1" w:styleId="psgridcounter">
    <w:name w:val="psgridcounter"/>
    <w:basedOn w:val="DefaultParagraphFont"/>
    <w:rsid w:val="001A5AF5"/>
  </w:style>
  <w:style w:type="paragraph" w:styleId="Header">
    <w:name w:val="header"/>
    <w:basedOn w:val="Normal"/>
    <w:link w:val="HeaderChar"/>
    <w:uiPriority w:val="99"/>
    <w:unhideWhenUsed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30D"/>
  </w:style>
  <w:style w:type="paragraph" w:styleId="Footer">
    <w:name w:val="footer"/>
    <w:basedOn w:val="Normal"/>
    <w:link w:val="FooterChar"/>
    <w:uiPriority w:val="99"/>
    <w:unhideWhenUsed/>
    <w:rsid w:val="00151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30D"/>
  </w:style>
  <w:style w:type="character" w:customStyle="1" w:styleId="pseditboxdisponly">
    <w:name w:val="pseditbox_disponly"/>
    <w:basedOn w:val="DefaultParagraphFont"/>
    <w:rsid w:val="00AD3468"/>
  </w:style>
  <w:style w:type="paragraph" w:styleId="Caption">
    <w:name w:val="caption"/>
    <w:basedOn w:val="Normal"/>
    <w:next w:val="Normal"/>
    <w:uiPriority w:val="35"/>
    <w:unhideWhenUsed/>
    <w:qFormat/>
    <w:rsid w:val="0075656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1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B0919-A18C-49AF-AAF1-2E050EC7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PeopleSoft Finance : Hybrid Journal Entry instructions</vt:lpstr>
    </vt:vector>
  </TitlesOfParts>
  <Company>umbc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PeopleSoft Finance : Hybrid Journal Entry instructions</dc:title>
  <dc:subject/>
  <dc:creator>Rebecca Struckmeier</dc:creator>
  <cp:keywords/>
  <dc:description/>
  <cp:lastModifiedBy>Rebecca Struckmeier</cp:lastModifiedBy>
  <cp:revision>2</cp:revision>
  <cp:lastPrinted>2017-02-24T16:56:00Z</cp:lastPrinted>
  <dcterms:created xsi:type="dcterms:W3CDTF">2018-04-25T12:08:00Z</dcterms:created>
  <dcterms:modified xsi:type="dcterms:W3CDTF">2018-04-25T12:08:00Z</dcterms:modified>
</cp:coreProperties>
</file>