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7B04B" w14:textId="22FB1536" w:rsidR="002C5CAF" w:rsidRDefault="00670715" w:rsidP="002E3510">
      <w:pPr>
        <w:pStyle w:val="Title"/>
        <w:spacing w:before="0"/>
      </w:pPr>
      <w:r>
        <w:t>PeopleSoft 9.2 Journal Entry</w:t>
      </w:r>
    </w:p>
    <w:sdt>
      <w:sdtPr>
        <w:rPr>
          <w:caps w:val="0"/>
          <w:color w:val="auto"/>
          <w:spacing w:val="0"/>
          <w:sz w:val="22"/>
          <w:szCs w:val="22"/>
          <w:lang w:bidi="ar-SA"/>
        </w:rPr>
        <w:id w:val="-2053830189"/>
        <w:docPartObj>
          <w:docPartGallery w:val="Table of Contents"/>
          <w:docPartUnique/>
        </w:docPartObj>
      </w:sdtPr>
      <w:sdtEndPr>
        <w:rPr>
          <w:b/>
          <w:bCs/>
          <w:noProof/>
        </w:rPr>
      </w:sdtEndPr>
      <w:sdtContent>
        <w:p w14:paraId="20FC833F" w14:textId="66E700BF" w:rsidR="00955A70" w:rsidRDefault="00955A70" w:rsidP="005023EB">
          <w:pPr>
            <w:pStyle w:val="TOCHeading"/>
            <w:pBdr>
              <w:bottom w:val="thinThickSmallGap" w:sz="12" w:space="0" w:color="3C8890" w:themeColor="accent2" w:themeShade="BF"/>
            </w:pBdr>
          </w:pPr>
          <w:r>
            <w:t>Contents</w:t>
          </w:r>
        </w:p>
        <w:p w14:paraId="09A74564" w14:textId="77777777" w:rsidR="00D4480A" w:rsidRDefault="00955A70">
          <w:pPr>
            <w:pStyle w:val="TOC1"/>
            <w:tabs>
              <w:tab w:val="right" w:leader="dot" w:pos="9394"/>
            </w:tabs>
            <w:rPr>
              <w:rFonts w:asciiTheme="minorHAnsi" w:eastAsiaTheme="minorEastAsia" w:hAnsiTheme="minorHAnsi" w:cstheme="minorBidi"/>
              <w:b w:val="0"/>
              <w:noProof/>
            </w:rPr>
          </w:pPr>
          <w:r>
            <w:fldChar w:fldCharType="begin"/>
          </w:r>
          <w:r>
            <w:instrText xml:space="preserve"> TOC \o "1-3" \h \z \u </w:instrText>
          </w:r>
          <w:r>
            <w:fldChar w:fldCharType="separate"/>
          </w:r>
          <w:hyperlink w:anchor="_Toc531791144" w:history="1">
            <w:r w:rsidR="00D4480A" w:rsidRPr="00FD383D">
              <w:rPr>
                <w:rStyle w:val="Hyperlink"/>
                <w:noProof/>
                <w:lang w:bidi="en-US"/>
              </w:rPr>
              <w:t>JOURNAL ENTRY NAVIGATION</w:t>
            </w:r>
            <w:r w:rsidR="00D4480A">
              <w:rPr>
                <w:noProof/>
                <w:webHidden/>
              </w:rPr>
              <w:tab/>
            </w:r>
            <w:r w:rsidR="00D4480A">
              <w:rPr>
                <w:noProof/>
                <w:webHidden/>
              </w:rPr>
              <w:fldChar w:fldCharType="begin"/>
            </w:r>
            <w:r w:rsidR="00D4480A">
              <w:rPr>
                <w:noProof/>
                <w:webHidden/>
              </w:rPr>
              <w:instrText xml:space="preserve"> PAGEREF _Toc531791144 \h </w:instrText>
            </w:r>
            <w:r w:rsidR="00D4480A">
              <w:rPr>
                <w:noProof/>
                <w:webHidden/>
              </w:rPr>
            </w:r>
            <w:r w:rsidR="00D4480A">
              <w:rPr>
                <w:noProof/>
                <w:webHidden/>
              </w:rPr>
              <w:fldChar w:fldCharType="separate"/>
            </w:r>
            <w:r w:rsidR="00B45BAB">
              <w:rPr>
                <w:noProof/>
                <w:webHidden/>
              </w:rPr>
              <w:t>2</w:t>
            </w:r>
            <w:r w:rsidR="00D4480A">
              <w:rPr>
                <w:noProof/>
                <w:webHidden/>
              </w:rPr>
              <w:fldChar w:fldCharType="end"/>
            </w:r>
          </w:hyperlink>
        </w:p>
        <w:p w14:paraId="711DBB68"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45" w:history="1">
            <w:r w:rsidR="00D4480A" w:rsidRPr="00FD383D">
              <w:rPr>
                <w:rStyle w:val="Hyperlink"/>
                <w:noProof/>
                <w:lang w:bidi="en-US"/>
              </w:rPr>
              <w:t>JOURNAL HEADER</w:t>
            </w:r>
            <w:r w:rsidR="00D4480A">
              <w:rPr>
                <w:noProof/>
                <w:webHidden/>
              </w:rPr>
              <w:tab/>
            </w:r>
            <w:r w:rsidR="00D4480A">
              <w:rPr>
                <w:noProof/>
                <w:webHidden/>
              </w:rPr>
              <w:fldChar w:fldCharType="begin"/>
            </w:r>
            <w:r w:rsidR="00D4480A">
              <w:rPr>
                <w:noProof/>
                <w:webHidden/>
              </w:rPr>
              <w:instrText xml:space="preserve"> PAGEREF _Toc531791145 \h </w:instrText>
            </w:r>
            <w:r w:rsidR="00D4480A">
              <w:rPr>
                <w:noProof/>
                <w:webHidden/>
              </w:rPr>
            </w:r>
            <w:r w:rsidR="00D4480A">
              <w:rPr>
                <w:noProof/>
                <w:webHidden/>
              </w:rPr>
              <w:fldChar w:fldCharType="separate"/>
            </w:r>
            <w:r w:rsidR="00B45BAB">
              <w:rPr>
                <w:noProof/>
                <w:webHidden/>
              </w:rPr>
              <w:t>2</w:t>
            </w:r>
            <w:r w:rsidR="00D4480A">
              <w:rPr>
                <w:noProof/>
                <w:webHidden/>
              </w:rPr>
              <w:fldChar w:fldCharType="end"/>
            </w:r>
          </w:hyperlink>
        </w:p>
        <w:p w14:paraId="1CAB79D2"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46" w:history="1">
            <w:r w:rsidR="00D4480A" w:rsidRPr="00FD383D">
              <w:rPr>
                <w:rStyle w:val="Hyperlink"/>
                <w:noProof/>
                <w:lang w:bidi="en-US"/>
              </w:rPr>
              <w:t>STEP 1: ADD A NEW VALUE</w:t>
            </w:r>
            <w:r w:rsidR="00D4480A">
              <w:rPr>
                <w:noProof/>
                <w:webHidden/>
              </w:rPr>
              <w:tab/>
            </w:r>
            <w:r w:rsidR="00D4480A">
              <w:rPr>
                <w:noProof/>
                <w:webHidden/>
              </w:rPr>
              <w:fldChar w:fldCharType="begin"/>
            </w:r>
            <w:r w:rsidR="00D4480A">
              <w:rPr>
                <w:noProof/>
                <w:webHidden/>
              </w:rPr>
              <w:instrText xml:space="preserve"> PAGEREF _Toc531791146 \h </w:instrText>
            </w:r>
            <w:r w:rsidR="00D4480A">
              <w:rPr>
                <w:noProof/>
                <w:webHidden/>
              </w:rPr>
            </w:r>
            <w:r w:rsidR="00D4480A">
              <w:rPr>
                <w:noProof/>
                <w:webHidden/>
              </w:rPr>
              <w:fldChar w:fldCharType="separate"/>
            </w:r>
            <w:r w:rsidR="00B45BAB">
              <w:rPr>
                <w:noProof/>
                <w:webHidden/>
              </w:rPr>
              <w:t>3</w:t>
            </w:r>
            <w:r w:rsidR="00D4480A">
              <w:rPr>
                <w:noProof/>
                <w:webHidden/>
              </w:rPr>
              <w:fldChar w:fldCharType="end"/>
            </w:r>
          </w:hyperlink>
        </w:p>
        <w:p w14:paraId="796D3CA3"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47" w:history="1">
            <w:r w:rsidR="00D4480A" w:rsidRPr="00FD383D">
              <w:rPr>
                <w:rStyle w:val="Hyperlink"/>
                <w:noProof/>
                <w:lang w:bidi="en-US"/>
              </w:rPr>
              <w:t>STEP 2: JOURNAL HEADER</w:t>
            </w:r>
            <w:r w:rsidR="00D4480A">
              <w:rPr>
                <w:noProof/>
                <w:webHidden/>
              </w:rPr>
              <w:tab/>
            </w:r>
            <w:r w:rsidR="00D4480A">
              <w:rPr>
                <w:noProof/>
                <w:webHidden/>
              </w:rPr>
              <w:fldChar w:fldCharType="begin"/>
            </w:r>
            <w:r w:rsidR="00D4480A">
              <w:rPr>
                <w:noProof/>
                <w:webHidden/>
              </w:rPr>
              <w:instrText xml:space="preserve"> PAGEREF _Toc531791147 \h </w:instrText>
            </w:r>
            <w:r w:rsidR="00D4480A">
              <w:rPr>
                <w:noProof/>
                <w:webHidden/>
              </w:rPr>
            </w:r>
            <w:r w:rsidR="00D4480A">
              <w:rPr>
                <w:noProof/>
                <w:webHidden/>
              </w:rPr>
              <w:fldChar w:fldCharType="separate"/>
            </w:r>
            <w:r w:rsidR="00B45BAB">
              <w:rPr>
                <w:noProof/>
                <w:webHidden/>
              </w:rPr>
              <w:t>4</w:t>
            </w:r>
            <w:r w:rsidR="00D4480A">
              <w:rPr>
                <w:noProof/>
                <w:webHidden/>
              </w:rPr>
              <w:fldChar w:fldCharType="end"/>
            </w:r>
          </w:hyperlink>
        </w:p>
        <w:p w14:paraId="6EBC20C3"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48" w:history="1">
            <w:r w:rsidR="00D4480A" w:rsidRPr="00FD383D">
              <w:rPr>
                <w:rStyle w:val="Hyperlink"/>
                <w:noProof/>
                <w:lang w:bidi="en-US"/>
              </w:rPr>
              <w:t>STEP 3: JOURNAL ATTACHMENTS</w:t>
            </w:r>
            <w:r w:rsidR="00D4480A">
              <w:rPr>
                <w:noProof/>
                <w:webHidden/>
              </w:rPr>
              <w:tab/>
            </w:r>
            <w:r w:rsidR="00D4480A">
              <w:rPr>
                <w:noProof/>
                <w:webHidden/>
              </w:rPr>
              <w:fldChar w:fldCharType="begin"/>
            </w:r>
            <w:r w:rsidR="00D4480A">
              <w:rPr>
                <w:noProof/>
                <w:webHidden/>
              </w:rPr>
              <w:instrText xml:space="preserve"> PAGEREF _Toc531791148 \h </w:instrText>
            </w:r>
            <w:r w:rsidR="00D4480A">
              <w:rPr>
                <w:noProof/>
                <w:webHidden/>
              </w:rPr>
            </w:r>
            <w:r w:rsidR="00D4480A">
              <w:rPr>
                <w:noProof/>
                <w:webHidden/>
              </w:rPr>
              <w:fldChar w:fldCharType="separate"/>
            </w:r>
            <w:r w:rsidR="00B45BAB">
              <w:rPr>
                <w:noProof/>
                <w:webHidden/>
              </w:rPr>
              <w:t>5</w:t>
            </w:r>
            <w:r w:rsidR="00D4480A">
              <w:rPr>
                <w:noProof/>
                <w:webHidden/>
              </w:rPr>
              <w:fldChar w:fldCharType="end"/>
            </w:r>
          </w:hyperlink>
        </w:p>
        <w:p w14:paraId="4241DA3E"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49" w:history="1">
            <w:r w:rsidR="00D4480A" w:rsidRPr="00FD383D">
              <w:rPr>
                <w:rStyle w:val="Hyperlink"/>
                <w:noProof/>
                <w:lang w:bidi="en-US"/>
              </w:rPr>
              <w:t>STEP 4: BUSINESS PROCESS FOR JE ATTACHMENTS</w:t>
            </w:r>
            <w:r w:rsidR="00D4480A">
              <w:rPr>
                <w:noProof/>
                <w:webHidden/>
              </w:rPr>
              <w:tab/>
            </w:r>
            <w:r w:rsidR="00D4480A">
              <w:rPr>
                <w:noProof/>
                <w:webHidden/>
              </w:rPr>
              <w:fldChar w:fldCharType="begin"/>
            </w:r>
            <w:r w:rsidR="00D4480A">
              <w:rPr>
                <w:noProof/>
                <w:webHidden/>
              </w:rPr>
              <w:instrText xml:space="preserve"> PAGEREF _Toc531791149 \h </w:instrText>
            </w:r>
            <w:r w:rsidR="00D4480A">
              <w:rPr>
                <w:noProof/>
                <w:webHidden/>
              </w:rPr>
            </w:r>
            <w:r w:rsidR="00D4480A">
              <w:rPr>
                <w:noProof/>
                <w:webHidden/>
              </w:rPr>
              <w:fldChar w:fldCharType="separate"/>
            </w:r>
            <w:r w:rsidR="00B45BAB">
              <w:rPr>
                <w:noProof/>
                <w:webHidden/>
              </w:rPr>
              <w:t>6</w:t>
            </w:r>
            <w:r w:rsidR="00D4480A">
              <w:rPr>
                <w:noProof/>
                <w:webHidden/>
              </w:rPr>
              <w:fldChar w:fldCharType="end"/>
            </w:r>
          </w:hyperlink>
        </w:p>
        <w:p w14:paraId="735E4AAC" w14:textId="77777777" w:rsidR="00D4480A" w:rsidRDefault="00D93BC6">
          <w:pPr>
            <w:pStyle w:val="TOC1"/>
            <w:tabs>
              <w:tab w:val="right" w:leader="dot" w:pos="9394"/>
            </w:tabs>
            <w:rPr>
              <w:rFonts w:asciiTheme="minorHAnsi" w:eastAsiaTheme="minorEastAsia" w:hAnsiTheme="minorHAnsi" w:cstheme="minorBidi"/>
              <w:b w:val="0"/>
              <w:noProof/>
            </w:rPr>
          </w:pPr>
          <w:hyperlink w:anchor="_Toc531791150" w:history="1">
            <w:r w:rsidR="00D4480A" w:rsidRPr="00FD383D">
              <w:rPr>
                <w:rStyle w:val="Hyperlink"/>
                <w:noProof/>
                <w:lang w:bidi="en-US"/>
              </w:rPr>
              <w:t>JOURNAL LINE ENTRY</w:t>
            </w:r>
            <w:r w:rsidR="00D4480A">
              <w:rPr>
                <w:noProof/>
                <w:webHidden/>
              </w:rPr>
              <w:tab/>
            </w:r>
            <w:r w:rsidR="00D4480A">
              <w:rPr>
                <w:noProof/>
                <w:webHidden/>
              </w:rPr>
              <w:fldChar w:fldCharType="begin"/>
            </w:r>
            <w:r w:rsidR="00D4480A">
              <w:rPr>
                <w:noProof/>
                <w:webHidden/>
              </w:rPr>
              <w:instrText xml:space="preserve"> PAGEREF _Toc531791150 \h </w:instrText>
            </w:r>
            <w:r w:rsidR="00D4480A">
              <w:rPr>
                <w:noProof/>
                <w:webHidden/>
              </w:rPr>
            </w:r>
            <w:r w:rsidR="00D4480A">
              <w:rPr>
                <w:noProof/>
                <w:webHidden/>
              </w:rPr>
              <w:fldChar w:fldCharType="separate"/>
            </w:r>
            <w:r w:rsidR="00B45BAB">
              <w:rPr>
                <w:noProof/>
                <w:webHidden/>
              </w:rPr>
              <w:t>7</w:t>
            </w:r>
            <w:r w:rsidR="00D4480A">
              <w:rPr>
                <w:noProof/>
                <w:webHidden/>
              </w:rPr>
              <w:fldChar w:fldCharType="end"/>
            </w:r>
          </w:hyperlink>
        </w:p>
        <w:p w14:paraId="036393A3"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51" w:history="1">
            <w:r w:rsidR="00D4480A" w:rsidRPr="00FD383D">
              <w:rPr>
                <w:rStyle w:val="Hyperlink"/>
                <w:noProof/>
                <w:lang w:bidi="en-US"/>
              </w:rPr>
              <w:t>STEP 5: ENTER LINE INFORMATION</w:t>
            </w:r>
            <w:r w:rsidR="00D4480A">
              <w:rPr>
                <w:noProof/>
                <w:webHidden/>
              </w:rPr>
              <w:tab/>
            </w:r>
            <w:r w:rsidR="00D4480A">
              <w:rPr>
                <w:noProof/>
                <w:webHidden/>
              </w:rPr>
              <w:fldChar w:fldCharType="begin"/>
            </w:r>
            <w:r w:rsidR="00D4480A">
              <w:rPr>
                <w:noProof/>
                <w:webHidden/>
              </w:rPr>
              <w:instrText xml:space="preserve"> PAGEREF _Toc531791151 \h </w:instrText>
            </w:r>
            <w:r w:rsidR="00D4480A">
              <w:rPr>
                <w:noProof/>
                <w:webHidden/>
              </w:rPr>
            </w:r>
            <w:r w:rsidR="00D4480A">
              <w:rPr>
                <w:noProof/>
                <w:webHidden/>
              </w:rPr>
              <w:fldChar w:fldCharType="separate"/>
            </w:r>
            <w:r w:rsidR="00B45BAB">
              <w:rPr>
                <w:noProof/>
                <w:webHidden/>
              </w:rPr>
              <w:t>7</w:t>
            </w:r>
            <w:r w:rsidR="00D4480A">
              <w:rPr>
                <w:noProof/>
                <w:webHidden/>
              </w:rPr>
              <w:fldChar w:fldCharType="end"/>
            </w:r>
          </w:hyperlink>
        </w:p>
        <w:p w14:paraId="1E237E1A"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52" w:history="1">
            <w:r w:rsidR="00D4480A" w:rsidRPr="00FD383D">
              <w:rPr>
                <w:rStyle w:val="Hyperlink"/>
                <w:noProof/>
                <w:lang w:bidi="en-US"/>
              </w:rPr>
              <w:t>STEP 6: EDIT JOURNAL</w:t>
            </w:r>
            <w:r w:rsidR="00D4480A">
              <w:rPr>
                <w:noProof/>
                <w:webHidden/>
              </w:rPr>
              <w:tab/>
            </w:r>
            <w:r w:rsidR="00D4480A">
              <w:rPr>
                <w:noProof/>
                <w:webHidden/>
              </w:rPr>
              <w:fldChar w:fldCharType="begin"/>
            </w:r>
            <w:r w:rsidR="00D4480A">
              <w:rPr>
                <w:noProof/>
                <w:webHidden/>
              </w:rPr>
              <w:instrText xml:space="preserve"> PAGEREF _Toc531791152 \h </w:instrText>
            </w:r>
            <w:r w:rsidR="00D4480A">
              <w:rPr>
                <w:noProof/>
                <w:webHidden/>
              </w:rPr>
            </w:r>
            <w:r w:rsidR="00D4480A">
              <w:rPr>
                <w:noProof/>
                <w:webHidden/>
              </w:rPr>
              <w:fldChar w:fldCharType="separate"/>
            </w:r>
            <w:r w:rsidR="00B45BAB">
              <w:rPr>
                <w:noProof/>
                <w:webHidden/>
              </w:rPr>
              <w:t>8</w:t>
            </w:r>
            <w:r w:rsidR="00D4480A">
              <w:rPr>
                <w:noProof/>
                <w:webHidden/>
              </w:rPr>
              <w:fldChar w:fldCharType="end"/>
            </w:r>
          </w:hyperlink>
        </w:p>
        <w:p w14:paraId="52A97387" w14:textId="77777777" w:rsidR="00D4480A" w:rsidRDefault="00D93BC6">
          <w:pPr>
            <w:pStyle w:val="TOC1"/>
            <w:tabs>
              <w:tab w:val="right" w:leader="dot" w:pos="9394"/>
            </w:tabs>
            <w:rPr>
              <w:rFonts w:asciiTheme="minorHAnsi" w:eastAsiaTheme="minorEastAsia" w:hAnsiTheme="minorHAnsi" w:cstheme="minorBidi"/>
              <w:b w:val="0"/>
              <w:noProof/>
            </w:rPr>
          </w:pPr>
          <w:hyperlink w:anchor="_Toc531791153" w:history="1">
            <w:r w:rsidR="00D4480A" w:rsidRPr="00FD383D">
              <w:rPr>
                <w:rStyle w:val="Hyperlink"/>
                <w:noProof/>
                <w:lang w:bidi="en-US"/>
              </w:rPr>
              <w:t>SUBMIT FOR APPROVAL</w:t>
            </w:r>
            <w:r w:rsidR="00D4480A">
              <w:rPr>
                <w:noProof/>
                <w:webHidden/>
              </w:rPr>
              <w:tab/>
            </w:r>
            <w:r w:rsidR="00D4480A">
              <w:rPr>
                <w:noProof/>
                <w:webHidden/>
              </w:rPr>
              <w:fldChar w:fldCharType="begin"/>
            </w:r>
            <w:r w:rsidR="00D4480A">
              <w:rPr>
                <w:noProof/>
                <w:webHidden/>
              </w:rPr>
              <w:instrText xml:space="preserve"> PAGEREF _Toc531791153 \h </w:instrText>
            </w:r>
            <w:r w:rsidR="00D4480A">
              <w:rPr>
                <w:noProof/>
                <w:webHidden/>
              </w:rPr>
            </w:r>
            <w:r w:rsidR="00D4480A">
              <w:rPr>
                <w:noProof/>
                <w:webHidden/>
              </w:rPr>
              <w:fldChar w:fldCharType="separate"/>
            </w:r>
            <w:r w:rsidR="00B45BAB">
              <w:rPr>
                <w:noProof/>
                <w:webHidden/>
              </w:rPr>
              <w:t>10</w:t>
            </w:r>
            <w:r w:rsidR="00D4480A">
              <w:rPr>
                <w:noProof/>
                <w:webHidden/>
              </w:rPr>
              <w:fldChar w:fldCharType="end"/>
            </w:r>
          </w:hyperlink>
        </w:p>
        <w:p w14:paraId="49C1D1D7"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54" w:history="1">
            <w:r w:rsidR="00D4480A" w:rsidRPr="00FD383D">
              <w:rPr>
                <w:rStyle w:val="Hyperlink"/>
                <w:noProof/>
                <w:lang w:bidi="en-US"/>
              </w:rPr>
              <w:t>STEP 7: SUBMIT JOURNAL ENTRY</w:t>
            </w:r>
            <w:r w:rsidR="00D4480A">
              <w:rPr>
                <w:noProof/>
                <w:webHidden/>
              </w:rPr>
              <w:tab/>
            </w:r>
            <w:r w:rsidR="00D4480A">
              <w:rPr>
                <w:noProof/>
                <w:webHidden/>
              </w:rPr>
              <w:fldChar w:fldCharType="begin"/>
            </w:r>
            <w:r w:rsidR="00D4480A">
              <w:rPr>
                <w:noProof/>
                <w:webHidden/>
              </w:rPr>
              <w:instrText xml:space="preserve"> PAGEREF _Toc531791154 \h </w:instrText>
            </w:r>
            <w:r w:rsidR="00D4480A">
              <w:rPr>
                <w:noProof/>
                <w:webHidden/>
              </w:rPr>
            </w:r>
            <w:r w:rsidR="00D4480A">
              <w:rPr>
                <w:noProof/>
                <w:webHidden/>
              </w:rPr>
              <w:fldChar w:fldCharType="separate"/>
            </w:r>
            <w:r w:rsidR="00B45BAB">
              <w:rPr>
                <w:noProof/>
                <w:webHidden/>
              </w:rPr>
              <w:t>10</w:t>
            </w:r>
            <w:r w:rsidR="00D4480A">
              <w:rPr>
                <w:noProof/>
                <w:webHidden/>
              </w:rPr>
              <w:fldChar w:fldCharType="end"/>
            </w:r>
          </w:hyperlink>
        </w:p>
        <w:p w14:paraId="2B9C101B"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55" w:history="1">
            <w:r w:rsidR="00D4480A" w:rsidRPr="00FD383D">
              <w:rPr>
                <w:rStyle w:val="Hyperlink"/>
                <w:noProof/>
                <w:lang w:bidi="en-US"/>
              </w:rPr>
              <w:t>STEP 8: JOURNAL APPROVAL INFORMATION</w:t>
            </w:r>
            <w:r w:rsidR="00D4480A">
              <w:rPr>
                <w:noProof/>
                <w:webHidden/>
              </w:rPr>
              <w:tab/>
            </w:r>
            <w:r w:rsidR="00D4480A">
              <w:rPr>
                <w:noProof/>
                <w:webHidden/>
              </w:rPr>
              <w:fldChar w:fldCharType="begin"/>
            </w:r>
            <w:r w:rsidR="00D4480A">
              <w:rPr>
                <w:noProof/>
                <w:webHidden/>
              </w:rPr>
              <w:instrText xml:space="preserve"> PAGEREF _Toc531791155 \h </w:instrText>
            </w:r>
            <w:r w:rsidR="00D4480A">
              <w:rPr>
                <w:noProof/>
                <w:webHidden/>
              </w:rPr>
            </w:r>
            <w:r w:rsidR="00D4480A">
              <w:rPr>
                <w:noProof/>
                <w:webHidden/>
              </w:rPr>
              <w:fldChar w:fldCharType="separate"/>
            </w:r>
            <w:r w:rsidR="00B45BAB">
              <w:rPr>
                <w:noProof/>
                <w:webHidden/>
              </w:rPr>
              <w:t>11</w:t>
            </w:r>
            <w:r w:rsidR="00D4480A">
              <w:rPr>
                <w:noProof/>
                <w:webHidden/>
              </w:rPr>
              <w:fldChar w:fldCharType="end"/>
            </w:r>
          </w:hyperlink>
        </w:p>
        <w:p w14:paraId="1D229DF9"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56" w:history="1">
            <w:r w:rsidR="00D4480A" w:rsidRPr="00FD383D">
              <w:rPr>
                <w:rStyle w:val="Hyperlink"/>
                <w:noProof/>
                <w:lang w:bidi="en-US"/>
              </w:rPr>
              <w:t>STEP 9: NOTIFY OTHER CAMPUS DEPARTMENTS</w:t>
            </w:r>
            <w:r w:rsidR="00D4480A">
              <w:rPr>
                <w:noProof/>
                <w:webHidden/>
              </w:rPr>
              <w:tab/>
            </w:r>
            <w:r w:rsidR="00D4480A">
              <w:rPr>
                <w:noProof/>
                <w:webHidden/>
              </w:rPr>
              <w:fldChar w:fldCharType="begin"/>
            </w:r>
            <w:r w:rsidR="00D4480A">
              <w:rPr>
                <w:noProof/>
                <w:webHidden/>
              </w:rPr>
              <w:instrText xml:space="preserve"> PAGEREF _Toc531791156 \h </w:instrText>
            </w:r>
            <w:r w:rsidR="00D4480A">
              <w:rPr>
                <w:noProof/>
                <w:webHidden/>
              </w:rPr>
            </w:r>
            <w:r w:rsidR="00D4480A">
              <w:rPr>
                <w:noProof/>
                <w:webHidden/>
              </w:rPr>
              <w:fldChar w:fldCharType="separate"/>
            </w:r>
            <w:r w:rsidR="00B45BAB">
              <w:rPr>
                <w:noProof/>
                <w:webHidden/>
              </w:rPr>
              <w:t>12</w:t>
            </w:r>
            <w:r w:rsidR="00D4480A">
              <w:rPr>
                <w:noProof/>
                <w:webHidden/>
              </w:rPr>
              <w:fldChar w:fldCharType="end"/>
            </w:r>
          </w:hyperlink>
        </w:p>
        <w:p w14:paraId="54131BD8" w14:textId="77777777" w:rsidR="00D4480A" w:rsidRDefault="00D93BC6">
          <w:pPr>
            <w:pStyle w:val="TOC1"/>
            <w:tabs>
              <w:tab w:val="right" w:leader="dot" w:pos="9394"/>
            </w:tabs>
            <w:rPr>
              <w:rFonts w:asciiTheme="minorHAnsi" w:eastAsiaTheme="minorEastAsia" w:hAnsiTheme="minorHAnsi" w:cstheme="minorBidi"/>
              <w:b w:val="0"/>
              <w:noProof/>
            </w:rPr>
          </w:pPr>
          <w:hyperlink w:anchor="_Toc531791157" w:history="1">
            <w:r w:rsidR="00D4480A" w:rsidRPr="00FD383D">
              <w:rPr>
                <w:rStyle w:val="Hyperlink"/>
                <w:noProof/>
                <w:lang w:bidi="en-US"/>
              </w:rPr>
              <w:t>JOURNAL ENTRY FEATURES</w:t>
            </w:r>
            <w:r w:rsidR="00D4480A">
              <w:rPr>
                <w:noProof/>
                <w:webHidden/>
              </w:rPr>
              <w:tab/>
            </w:r>
            <w:r w:rsidR="00D4480A">
              <w:rPr>
                <w:noProof/>
                <w:webHidden/>
              </w:rPr>
              <w:fldChar w:fldCharType="begin"/>
            </w:r>
            <w:r w:rsidR="00D4480A">
              <w:rPr>
                <w:noProof/>
                <w:webHidden/>
              </w:rPr>
              <w:instrText xml:space="preserve"> PAGEREF _Toc531791157 \h </w:instrText>
            </w:r>
            <w:r w:rsidR="00D4480A">
              <w:rPr>
                <w:noProof/>
                <w:webHidden/>
              </w:rPr>
            </w:r>
            <w:r w:rsidR="00D4480A">
              <w:rPr>
                <w:noProof/>
                <w:webHidden/>
              </w:rPr>
              <w:fldChar w:fldCharType="separate"/>
            </w:r>
            <w:r w:rsidR="00B45BAB">
              <w:rPr>
                <w:noProof/>
                <w:webHidden/>
              </w:rPr>
              <w:t>13</w:t>
            </w:r>
            <w:r w:rsidR="00D4480A">
              <w:rPr>
                <w:noProof/>
                <w:webHidden/>
              </w:rPr>
              <w:fldChar w:fldCharType="end"/>
            </w:r>
          </w:hyperlink>
        </w:p>
        <w:p w14:paraId="7C2004C2"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58" w:history="1">
            <w:r w:rsidR="00D4480A" w:rsidRPr="00FD383D">
              <w:rPr>
                <w:rStyle w:val="Hyperlink"/>
                <w:noProof/>
                <w:lang w:bidi="en-US"/>
              </w:rPr>
              <w:t>STEP 10A: FIND AN EXISTING VALUE</w:t>
            </w:r>
            <w:r w:rsidR="00D4480A">
              <w:rPr>
                <w:noProof/>
                <w:webHidden/>
              </w:rPr>
              <w:tab/>
            </w:r>
            <w:r w:rsidR="00D4480A">
              <w:rPr>
                <w:noProof/>
                <w:webHidden/>
              </w:rPr>
              <w:fldChar w:fldCharType="begin"/>
            </w:r>
            <w:r w:rsidR="00D4480A">
              <w:rPr>
                <w:noProof/>
                <w:webHidden/>
              </w:rPr>
              <w:instrText xml:space="preserve"> PAGEREF _Toc531791158 \h </w:instrText>
            </w:r>
            <w:r w:rsidR="00D4480A">
              <w:rPr>
                <w:noProof/>
                <w:webHidden/>
              </w:rPr>
            </w:r>
            <w:r w:rsidR="00D4480A">
              <w:rPr>
                <w:noProof/>
                <w:webHidden/>
              </w:rPr>
              <w:fldChar w:fldCharType="separate"/>
            </w:r>
            <w:r w:rsidR="00B45BAB">
              <w:rPr>
                <w:noProof/>
                <w:webHidden/>
              </w:rPr>
              <w:t>13</w:t>
            </w:r>
            <w:r w:rsidR="00D4480A">
              <w:rPr>
                <w:noProof/>
                <w:webHidden/>
              </w:rPr>
              <w:fldChar w:fldCharType="end"/>
            </w:r>
          </w:hyperlink>
        </w:p>
        <w:p w14:paraId="736377C4"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59" w:history="1">
            <w:r w:rsidR="00D4480A" w:rsidRPr="00FD383D">
              <w:rPr>
                <w:rStyle w:val="Hyperlink"/>
                <w:noProof/>
                <w:lang w:bidi="en-US"/>
              </w:rPr>
              <w:t>STEP 10B:  JOURNALS TO TAKE ACTION LINK</w:t>
            </w:r>
            <w:r w:rsidR="00D4480A">
              <w:rPr>
                <w:noProof/>
                <w:webHidden/>
              </w:rPr>
              <w:tab/>
            </w:r>
            <w:r w:rsidR="00D4480A">
              <w:rPr>
                <w:noProof/>
                <w:webHidden/>
              </w:rPr>
              <w:fldChar w:fldCharType="begin"/>
            </w:r>
            <w:r w:rsidR="00D4480A">
              <w:rPr>
                <w:noProof/>
                <w:webHidden/>
              </w:rPr>
              <w:instrText xml:space="preserve"> PAGEREF _Toc531791159 \h </w:instrText>
            </w:r>
            <w:r w:rsidR="00D4480A">
              <w:rPr>
                <w:noProof/>
                <w:webHidden/>
              </w:rPr>
            </w:r>
            <w:r w:rsidR="00D4480A">
              <w:rPr>
                <w:noProof/>
                <w:webHidden/>
              </w:rPr>
              <w:fldChar w:fldCharType="separate"/>
            </w:r>
            <w:r w:rsidR="00B45BAB">
              <w:rPr>
                <w:noProof/>
                <w:webHidden/>
              </w:rPr>
              <w:t>14</w:t>
            </w:r>
            <w:r w:rsidR="00D4480A">
              <w:rPr>
                <w:noProof/>
                <w:webHidden/>
              </w:rPr>
              <w:fldChar w:fldCharType="end"/>
            </w:r>
          </w:hyperlink>
        </w:p>
        <w:p w14:paraId="49F68C9E"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60" w:history="1">
            <w:r w:rsidR="00D4480A" w:rsidRPr="00FD383D">
              <w:rPr>
                <w:rStyle w:val="Hyperlink"/>
                <w:noProof/>
                <w:lang w:bidi="en-US"/>
              </w:rPr>
              <w:t>STEP 11: JOURNAL ENTRY COPY</w:t>
            </w:r>
            <w:r w:rsidR="00D4480A">
              <w:rPr>
                <w:noProof/>
                <w:webHidden/>
              </w:rPr>
              <w:tab/>
            </w:r>
            <w:r w:rsidR="00D4480A">
              <w:rPr>
                <w:noProof/>
                <w:webHidden/>
              </w:rPr>
              <w:fldChar w:fldCharType="begin"/>
            </w:r>
            <w:r w:rsidR="00D4480A">
              <w:rPr>
                <w:noProof/>
                <w:webHidden/>
              </w:rPr>
              <w:instrText xml:space="preserve"> PAGEREF _Toc531791160 \h </w:instrText>
            </w:r>
            <w:r w:rsidR="00D4480A">
              <w:rPr>
                <w:noProof/>
                <w:webHidden/>
              </w:rPr>
            </w:r>
            <w:r w:rsidR="00D4480A">
              <w:rPr>
                <w:noProof/>
                <w:webHidden/>
              </w:rPr>
              <w:fldChar w:fldCharType="separate"/>
            </w:r>
            <w:r w:rsidR="00B45BAB">
              <w:rPr>
                <w:noProof/>
                <w:webHidden/>
              </w:rPr>
              <w:t>14</w:t>
            </w:r>
            <w:r w:rsidR="00D4480A">
              <w:rPr>
                <w:noProof/>
                <w:webHidden/>
              </w:rPr>
              <w:fldChar w:fldCharType="end"/>
            </w:r>
          </w:hyperlink>
        </w:p>
        <w:p w14:paraId="127D7154" w14:textId="77777777" w:rsidR="00D4480A" w:rsidRDefault="00D93BC6">
          <w:pPr>
            <w:pStyle w:val="TOC2"/>
            <w:tabs>
              <w:tab w:val="right" w:leader="dot" w:pos="9394"/>
            </w:tabs>
            <w:rPr>
              <w:rFonts w:asciiTheme="minorHAnsi" w:eastAsiaTheme="minorEastAsia" w:hAnsiTheme="minorHAnsi" w:cstheme="minorBidi"/>
              <w:b w:val="0"/>
              <w:noProof/>
            </w:rPr>
          </w:pPr>
          <w:hyperlink w:anchor="_Toc531791161" w:history="1">
            <w:r w:rsidR="00D4480A" w:rsidRPr="00FD383D">
              <w:rPr>
                <w:rStyle w:val="Hyperlink"/>
                <w:noProof/>
                <w:lang w:bidi="en-US"/>
              </w:rPr>
              <w:t>STEP 12: JOURNAL ENTRY REVERSAL</w:t>
            </w:r>
            <w:r w:rsidR="00D4480A">
              <w:rPr>
                <w:noProof/>
                <w:webHidden/>
              </w:rPr>
              <w:tab/>
            </w:r>
            <w:r w:rsidR="00D4480A">
              <w:rPr>
                <w:noProof/>
                <w:webHidden/>
              </w:rPr>
              <w:fldChar w:fldCharType="begin"/>
            </w:r>
            <w:r w:rsidR="00D4480A">
              <w:rPr>
                <w:noProof/>
                <w:webHidden/>
              </w:rPr>
              <w:instrText xml:space="preserve"> PAGEREF _Toc531791161 \h </w:instrText>
            </w:r>
            <w:r w:rsidR="00D4480A">
              <w:rPr>
                <w:noProof/>
                <w:webHidden/>
              </w:rPr>
            </w:r>
            <w:r w:rsidR="00D4480A">
              <w:rPr>
                <w:noProof/>
                <w:webHidden/>
              </w:rPr>
              <w:fldChar w:fldCharType="separate"/>
            </w:r>
            <w:r w:rsidR="00B45BAB">
              <w:rPr>
                <w:noProof/>
                <w:webHidden/>
              </w:rPr>
              <w:t>16</w:t>
            </w:r>
            <w:r w:rsidR="00D4480A">
              <w:rPr>
                <w:noProof/>
                <w:webHidden/>
              </w:rPr>
              <w:fldChar w:fldCharType="end"/>
            </w:r>
          </w:hyperlink>
        </w:p>
        <w:p w14:paraId="71715484" w14:textId="77777777" w:rsidR="00D4480A" w:rsidRDefault="00D93BC6">
          <w:pPr>
            <w:pStyle w:val="TOC1"/>
            <w:tabs>
              <w:tab w:val="right" w:leader="dot" w:pos="9394"/>
            </w:tabs>
            <w:rPr>
              <w:rFonts w:asciiTheme="minorHAnsi" w:eastAsiaTheme="minorEastAsia" w:hAnsiTheme="minorHAnsi" w:cstheme="minorBidi"/>
              <w:b w:val="0"/>
              <w:noProof/>
            </w:rPr>
          </w:pPr>
          <w:hyperlink w:anchor="_Toc531791162" w:history="1">
            <w:r w:rsidR="00D4480A" w:rsidRPr="00FD383D">
              <w:rPr>
                <w:rStyle w:val="Hyperlink"/>
                <w:noProof/>
                <w:lang w:bidi="en-US"/>
              </w:rPr>
              <w:t>APPENDIX A: JE HELPFUL HINTS 9.2</w:t>
            </w:r>
            <w:r w:rsidR="00D4480A">
              <w:rPr>
                <w:noProof/>
                <w:webHidden/>
              </w:rPr>
              <w:tab/>
            </w:r>
            <w:r w:rsidR="00D4480A">
              <w:rPr>
                <w:noProof/>
                <w:webHidden/>
              </w:rPr>
              <w:fldChar w:fldCharType="begin"/>
            </w:r>
            <w:r w:rsidR="00D4480A">
              <w:rPr>
                <w:noProof/>
                <w:webHidden/>
              </w:rPr>
              <w:instrText xml:space="preserve"> PAGEREF _Toc531791162 \h </w:instrText>
            </w:r>
            <w:r w:rsidR="00D4480A">
              <w:rPr>
                <w:noProof/>
                <w:webHidden/>
              </w:rPr>
            </w:r>
            <w:r w:rsidR="00D4480A">
              <w:rPr>
                <w:noProof/>
                <w:webHidden/>
              </w:rPr>
              <w:fldChar w:fldCharType="separate"/>
            </w:r>
            <w:r w:rsidR="00B45BAB">
              <w:rPr>
                <w:noProof/>
                <w:webHidden/>
              </w:rPr>
              <w:t>17</w:t>
            </w:r>
            <w:r w:rsidR="00D4480A">
              <w:rPr>
                <w:noProof/>
                <w:webHidden/>
              </w:rPr>
              <w:fldChar w:fldCharType="end"/>
            </w:r>
          </w:hyperlink>
        </w:p>
        <w:p w14:paraId="23C44437" w14:textId="77777777" w:rsidR="00D4480A" w:rsidRDefault="00D93BC6">
          <w:pPr>
            <w:pStyle w:val="TOC1"/>
            <w:tabs>
              <w:tab w:val="right" w:leader="dot" w:pos="9394"/>
            </w:tabs>
            <w:rPr>
              <w:rFonts w:asciiTheme="minorHAnsi" w:eastAsiaTheme="minorEastAsia" w:hAnsiTheme="minorHAnsi" w:cstheme="minorBidi"/>
              <w:b w:val="0"/>
              <w:noProof/>
            </w:rPr>
          </w:pPr>
          <w:hyperlink w:anchor="_Toc531791163" w:history="1">
            <w:r w:rsidR="00D4480A" w:rsidRPr="00FD383D">
              <w:rPr>
                <w:rStyle w:val="Hyperlink"/>
                <w:noProof/>
                <w:lang w:bidi="en-US"/>
              </w:rPr>
              <w:t>APPENDIX B: COMMON CHART STRING ERRORS</w:t>
            </w:r>
            <w:r w:rsidR="00D4480A">
              <w:rPr>
                <w:noProof/>
                <w:webHidden/>
              </w:rPr>
              <w:tab/>
            </w:r>
            <w:r w:rsidR="00D4480A">
              <w:rPr>
                <w:noProof/>
                <w:webHidden/>
              </w:rPr>
              <w:fldChar w:fldCharType="begin"/>
            </w:r>
            <w:r w:rsidR="00D4480A">
              <w:rPr>
                <w:noProof/>
                <w:webHidden/>
              </w:rPr>
              <w:instrText xml:space="preserve"> PAGEREF _Toc531791163 \h </w:instrText>
            </w:r>
            <w:r w:rsidR="00D4480A">
              <w:rPr>
                <w:noProof/>
                <w:webHidden/>
              </w:rPr>
            </w:r>
            <w:r w:rsidR="00D4480A">
              <w:rPr>
                <w:noProof/>
                <w:webHidden/>
              </w:rPr>
              <w:fldChar w:fldCharType="separate"/>
            </w:r>
            <w:r w:rsidR="00B45BAB">
              <w:rPr>
                <w:noProof/>
                <w:webHidden/>
              </w:rPr>
              <w:t>18</w:t>
            </w:r>
            <w:r w:rsidR="00D4480A">
              <w:rPr>
                <w:noProof/>
                <w:webHidden/>
              </w:rPr>
              <w:fldChar w:fldCharType="end"/>
            </w:r>
          </w:hyperlink>
        </w:p>
        <w:p w14:paraId="3B79B9FD" w14:textId="77777777" w:rsidR="00D4480A" w:rsidRDefault="00D93BC6">
          <w:pPr>
            <w:pStyle w:val="TOC1"/>
            <w:tabs>
              <w:tab w:val="right" w:leader="dot" w:pos="9394"/>
            </w:tabs>
            <w:rPr>
              <w:rFonts w:asciiTheme="minorHAnsi" w:eastAsiaTheme="minorEastAsia" w:hAnsiTheme="minorHAnsi" w:cstheme="minorBidi"/>
              <w:b w:val="0"/>
              <w:noProof/>
            </w:rPr>
          </w:pPr>
          <w:hyperlink w:anchor="_Toc531791164" w:history="1">
            <w:r w:rsidR="00D4480A" w:rsidRPr="00FD383D">
              <w:rPr>
                <w:rStyle w:val="Hyperlink"/>
                <w:noProof/>
                <w:lang w:bidi="en-US"/>
              </w:rPr>
              <w:t>APPENDIX C “COST TRANSFER PROCEDURES ON SPONSORED PROJECTS</w:t>
            </w:r>
            <w:r w:rsidR="00D4480A">
              <w:rPr>
                <w:noProof/>
                <w:webHidden/>
              </w:rPr>
              <w:tab/>
            </w:r>
            <w:r w:rsidR="00D4480A">
              <w:rPr>
                <w:noProof/>
                <w:webHidden/>
              </w:rPr>
              <w:fldChar w:fldCharType="begin"/>
            </w:r>
            <w:r w:rsidR="00D4480A">
              <w:rPr>
                <w:noProof/>
                <w:webHidden/>
              </w:rPr>
              <w:instrText xml:space="preserve"> PAGEREF _Toc531791164 \h </w:instrText>
            </w:r>
            <w:r w:rsidR="00D4480A">
              <w:rPr>
                <w:noProof/>
                <w:webHidden/>
              </w:rPr>
            </w:r>
            <w:r w:rsidR="00D4480A">
              <w:rPr>
                <w:noProof/>
                <w:webHidden/>
              </w:rPr>
              <w:fldChar w:fldCharType="separate"/>
            </w:r>
            <w:r w:rsidR="00B45BAB">
              <w:rPr>
                <w:noProof/>
                <w:webHidden/>
              </w:rPr>
              <w:t>19</w:t>
            </w:r>
            <w:r w:rsidR="00D4480A">
              <w:rPr>
                <w:noProof/>
                <w:webHidden/>
              </w:rPr>
              <w:fldChar w:fldCharType="end"/>
            </w:r>
          </w:hyperlink>
        </w:p>
        <w:p w14:paraId="1243C927" w14:textId="4B0DD3D3" w:rsidR="00955A70" w:rsidRDefault="00955A70">
          <w:r>
            <w:rPr>
              <w:b/>
              <w:bCs/>
              <w:noProof/>
            </w:rPr>
            <w:lastRenderedPageBreak/>
            <w:fldChar w:fldCharType="end"/>
          </w:r>
        </w:p>
      </w:sdtContent>
    </w:sdt>
    <w:p w14:paraId="25777A14" w14:textId="7F608177" w:rsidR="00695787" w:rsidRPr="00BA4E9E" w:rsidRDefault="00941456" w:rsidP="00BA4E9E">
      <w:pPr>
        <w:pStyle w:val="Heading1"/>
      </w:pPr>
      <w:bookmarkStart w:id="0" w:name="_Toc531791144"/>
      <w:r w:rsidRPr="00BA4E9E">
        <w:t>JOURNAL ENTRY</w:t>
      </w:r>
      <w:r w:rsidR="00CD101E">
        <w:t xml:space="preserve"> NAVIGATION</w:t>
      </w:r>
      <w:bookmarkEnd w:id="0"/>
      <w:r w:rsidR="00402BCB">
        <w:t xml:space="preserve"> </w:t>
      </w:r>
    </w:p>
    <w:p w14:paraId="72BDA2C2" w14:textId="0EF9BC98" w:rsidR="000B795A" w:rsidRDefault="00CD101E" w:rsidP="000B795A">
      <w:pPr>
        <w:pStyle w:val="Heading2"/>
      </w:pPr>
      <w:bookmarkStart w:id="1" w:name="_Toc531791145"/>
      <w:r>
        <w:t>JOURNAL HEADER</w:t>
      </w:r>
      <w:bookmarkEnd w:id="1"/>
    </w:p>
    <w:p w14:paraId="421A7239" w14:textId="73D119FF" w:rsidR="001D0F13" w:rsidRDefault="00321B1A" w:rsidP="00695787">
      <w:pPr>
        <w:rPr>
          <w:lang w:bidi="en-US"/>
        </w:rPr>
      </w:pPr>
      <w:r>
        <w:rPr>
          <w:lang w:bidi="en-US"/>
        </w:rPr>
        <w:t xml:space="preserve">After logging in, access </w:t>
      </w:r>
      <w:r w:rsidR="009D005A">
        <w:rPr>
          <w:lang w:bidi="en-US"/>
        </w:rPr>
        <w:t xml:space="preserve">the Campus WorkCenter. </w:t>
      </w:r>
    </w:p>
    <w:p w14:paraId="37A018F1" w14:textId="28A1CEFC" w:rsidR="00C72F4C" w:rsidRDefault="00C72F4C" w:rsidP="00C72F4C">
      <w:pPr>
        <w:jc w:val="center"/>
        <w:rPr>
          <w:lang w:bidi="en-US"/>
        </w:rPr>
      </w:pPr>
      <w:r>
        <w:rPr>
          <w:noProof/>
        </w:rPr>
        <w:drawing>
          <wp:inline distT="0" distB="0" distL="0" distR="0" wp14:anchorId="5D2669DA" wp14:editId="46136559">
            <wp:extent cx="2028825" cy="1714357"/>
            <wp:effectExtent l="0" t="0" r="0" b="635"/>
            <wp:docPr id="5" name="Picture 5" descr="n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v"/>
                    <pic:cNvPicPr>
                      <a:picLocks noChangeAspect="1" noChangeArrowheads="1"/>
                    </pic:cNvPicPr>
                  </pic:nvPicPr>
                  <pic:blipFill rotWithShape="1">
                    <a:blip r:embed="rId8">
                      <a:extLst>
                        <a:ext uri="{28A0092B-C50C-407E-A947-70E740481C1C}">
                          <a14:useLocalDpi xmlns:a14="http://schemas.microsoft.com/office/drawing/2010/main" val="0"/>
                        </a:ext>
                      </a:extLst>
                    </a:blip>
                    <a:srcRect l="30096" t="13029" r="49810" b="7"/>
                    <a:stretch/>
                  </pic:blipFill>
                  <pic:spPr bwMode="auto">
                    <a:xfrm>
                      <a:off x="0" y="0"/>
                      <a:ext cx="2034702" cy="1719323"/>
                    </a:xfrm>
                    <a:prstGeom prst="rect">
                      <a:avLst/>
                    </a:prstGeom>
                    <a:noFill/>
                    <a:ln>
                      <a:noFill/>
                    </a:ln>
                    <a:extLst>
                      <a:ext uri="{53640926-AAD7-44D8-BBD7-CCE9431645EC}">
                        <a14:shadowObscured xmlns:a14="http://schemas.microsoft.com/office/drawing/2010/main"/>
                      </a:ext>
                    </a:extLst>
                  </pic:spPr>
                </pic:pic>
              </a:graphicData>
            </a:graphic>
          </wp:inline>
        </w:drawing>
      </w:r>
    </w:p>
    <w:p w14:paraId="1B059304" w14:textId="15B2A390" w:rsidR="001D0F13" w:rsidRDefault="001D0F13" w:rsidP="00283B12">
      <w:pPr>
        <w:jc w:val="center"/>
        <w:rPr>
          <w:lang w:bidi="en-US"/>
        </w:rPr>
      </w:pPr>
    </w:p>
    <w:p w14:paraId="1ABA4A1B" w14:textId="118E87F4" w:rsidR="00283B12" w:rsidRDefault="009D005A" w:rsidP="00695787">
      <w:pPr>
        <w:rPr>
          <w:lang w:bidi="en-US"/>
        </w:rPr>
      </w:pPr>
      <w:r>
        <w:rPr>
          <w:lang w:bidi="en-US"/>
        </w:rPr>
        <w:t>On the left hand side, under Links, select the dropdown arrow next t</w:t>
      </w:r>
      <w:r w:rsidR="00283B12">
        <w:rPr>
          <w:lang w:bidi="en-US"/>
        </w:rPr>
        <w:t>o Journal Entry</w:t>
      </w:r>
      <w:r>
        <w:rPr>
          <w:lang w:bidi="en-US"/>
        </w:rPr>
        <w:t xml:space="preserve">.  Select </w:t>
      </w:r>
      <w:r w:rsidR="00283B12">
        <w:rPr>
          <w:lang w:bidi="en-US"/>
        </w:rPr>
        <w:t>GL Journal Entry.</w:t>
      </w:r>
    </w:p>
    <w:p w14:paraId="0210D298" w14:textId="04E8232F" w:rsidR="009D005A" w:rsidRDefault="00283B12" w:rsidP="00695787">
      <w:pPr>
        <w:rPr>
          <w:noProof/>
          <w:sz w:val="20"/>
          <w:szCs w:val="20"/>
        </w:rPr>
      </w:pPr>
      <w:r>
        <w:rPr>
          <w:noProof/>
          <w:sz w:val="20"/>
          <w:szCs w:val="20"/>
        </w:rPr>
        <mc:AlternateContent>
          <mc:Choice Requires="wps">
            <w:drawing>
              <wp:anchor distT="0" distB="0" distL="114300" distR="114300" simplePos="0" relativeHeight="251659264" behindDoc="0" locked="0" layoutInCell="1" allowOverlap="1" wp14:anchorId="756EC19A" wp14:editId="077AEACE">
                <wp:simplePos x="0" y="0"/>
                <wp:positionH relativeFrom="column">
                  <wp:posOffset>1200150</wp:posOffset>
                </wp:positionH>
                <wp:positionV relativeFrom="paragraph">
                  <wp:posOffset>1917700</wp:posOffset>
                </wp:positionV>
                <wp:extent cx="1670050" cy="407035"/>
                <wp:effectExtent l="57150" t="38100" r="44450" b="69215"/>
                <wp:wrapNone/>
                <wp:docPr id="4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40703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3580B0E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94.5pt;margin-top:151pt;width:131.5pt;height:3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" adj="4722" fillcolor="#c0504d" strokecolor="#f2f2f2" strokeweight="3pt">
                <v:shadow on="t" color="#632523" opacity=".5" offset="1pt"/>
              </v:shape>
            </w:pict>
          </mc:Fallback>
        </mc:AlternateContent>
      </w:r>
      <w:r>
        <w:rPr>
          <w:rFonts w:ascii="Helvetica" w:hAnsi="Helvetica" w:cs="Helvetica"/>
          <w:noProof/>
          <w:sz w:val="24"/>
          <w:szCs w:val="24"/>
        </w:rPr>
        <w:drawing>
          <wp:inline distT="0" distB="0" distL="0" distR="0" wp14:anchorId="700AC859" wp14:editId="4520E012">
            <wp:extent cx="2085975" cy="3611255"/>
            <wp:effectExtent l="38100" t="38100" r="28575" b="463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9">
                      <a:extLst>
                        <a:ext uri="{28A0092B-C50C-407E-A947-70E740481C1C}">
                          <a14:useLocalDpi xmlns:a14="http://schemas.microsoft.com/office/drawing/2010/main" val="0"/>
                        </a:ext>
                      </a:extLst>
                    </a:blip>
                    <a:srcRect t="22964" r="77684" b="6666"/>
                    <a:stretch/>
                  </pic:blipFill>
                  <pic:spPr bwMode="auto">
                    <a:xfrm>
                      <a:off x="0" y="0"/>
                      <a:ext cx="2088230" cy="3615159"/>
                    </a:xfrm>
                    <a:prstGeom prst="rect">
                      <a:avLst/>
                    </a:prstGeom>
                    <a:ln w="381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Pr="00283B12">
        <w:rPr>
          <w:noProof/>
          <w:sz w:val="20"/>
          <w:szCs w:val="20"/>
        </w:rPr>
        <w:t xml:space="preserve"> </w:t>
      </w:r>
    </w:p>
    <w:p w14:paraId="7D2DBD89" w14:textId="77777777" w:rsidR="00383860" w:rsidRDefault="00383860" w:rsidP="00695787">
      <w:pPr>
        <w:rPr>
          <w:noProof/>
          <w:sz w:val="20"/>
          <w:szCs w:val="20"/>
        </w:rPr>
      </w:pPr>
    </w:p>
    <w:p w14:paraId="5ECD2641" w14:textId="77777777" w:rsidR="00383860" w:rsidRDefault="00383860" w:rsidP="00695787">
      <w:pPr>
        <w:rPr>
          <w:noProof/>
          <w:sz w:val="20"/>
          <w:szCs w:val="20"/>
        </w:rPr>
      </w:pPr>
    </w:p>
    <w:p w14:paraId="494E51D0" w14:textId="54AC23C2" w:rsidR="000B795A" w:rsidRDefault="00283B12" w:rsidP="000B795A">
      <w:pPr>
        <w:pStyle w:val="Heading2"/>
      </w:pPr>
      <w:bookmarkStart w:id="2" w:name="_Toc531791146"/>
      <w:r>
        <w:t>S</w:t>
      </w:r>
      <w:r w:rsidR="00402BCB">
        <w:t>TEP 1</w:t>
      </w:r>
      <w:r w:rsidR="000B795A">
        <w:t xml:space="preserve">: </w:t>
      </w:r>
      <w:r>
        <w:t>ADD A NEW VALUE</w:t>
      </w:r>
      <w:bookmarkEnd w:id="2"/>
    </w:p>
    <w:p w14:paraId="6576200F" w14:textId="77777777" w:rsidR="00383860" w:rsidRDefault="00283B12" w:rsidP="00336133">
      <w:pPr>
        <w:jc w:val="center"/>
        <w:rPr>
          <w:lang w:bidi="en-US"/>
        </w:rPr>
      </w:pPr>
      <w:r>
        <w:rPr>
          <w:noProof/>
          <w:sz w:val="20"/>
          <w:szCs w:val="20"/>
        </w:rPr>
        <mc:AlternateContent>
          <mc:Choice Requires="wps">
            <w:drawing>
              <wp:anchor distT="0" distB="0" distL="114300" distR="114300" simplePos="0" relativeHeight="251661312" behindDoc="0" locked="0" layoutInCell="1" allowOverlap="1" wp14:anchorId="34766A51" wp14:editId="32AFC370">
                <wp:simplePos x="0" y="0"/>
                <wp:positionH relativeFrom="column">
                  <wp:posOffset>3109595</wp:posOffset>
                </wp:positionH>
                <wp:positionV relativeFrom="paragraph">
                  <wp:posOffset>430530</wp:posOffset>
                </wp:positionV>
                <wp:extent cx="1495425" cy="371475"/>
                <wp:effectExtent l="57150" t="38100" r="47625" b="85725"/>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5425" cy="37147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DCF2587" id="AutoShape 5" o:spid="_x0000_s1026" type="#_x0000_t66" style="position:absolute;margin-left:244.85pt;margin-top:33.9pt;width:117.7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" adj="4813" fillcolor="#c0504d" strokecolor="#f2f2f2" strokeweight="3pt">
                <v:shadow on="t" color="#632523" opacity=".5" offset="1pt"/>
              </v:shape>
            </w:pict>
          </mc:Fallback>
        </mc:AlternateContent>
      </w:r>
      <w:r>
        <w:rPr>
          <w:noProof/>
        </w:rPr>
        <w:drawing>
          <wp:inline distT="0" distB="0" distL="0" distR="0" wp14:anchorId="5807E4A3" wp14:editId="74E0FDC9">
            <wp:extent cx="5356225" cy="2092830"/>
            <wp:effectExtent l="38100" t="38100" r="34925" b="412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2592"/>
                    <a:stretch/>
                  </pic:blipFill>
                  <pic:spPr bwMode="auto">
                    <a:xfrm>
                      <a:off x="0" y="0"/>
                      <a:ext cx="5366792" cy="2096959"/>
                    </a:xfrm>
                    <a:prstGeom prst="rect">
                      <a:avLst/>
                    </a:prstGeom>
                    <a:ln w="381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931E4EC" w14:textId="77777777" w:rsidR="007A6182" w:rsidRDefault="007A6182" w:rsidP="00383860">
      <w:pPr>
        <w:spacing w:line="276" w:lineRule="auto"/>
      </w:pPr>
    </w:p>
    <w:p w14:paraId="4AE4EFAF" w14:textId="77777777" w:rsidR="00383860" w:rsidRDefault="00383860" w:rsidP="00383860">
      <w:pPr>
        <w:spacing w:line="276" w:lineRule="auto"/>
      </w:pPr>
      <w:r>
        <w:t xml:space="preserve">On the </w:t>
      </w:r>
      <w:r w:rsidRPr="00383860">
        <w:rPr>
          <w:b/>
        </w:rPr>
        <w:t xml:space="preserve">Add a New Value </w:t>
      </w:r>
      <w:r>
        <w:t xml:space="preserve">Tab, the default values are “UMBC1”, “NEXT” and Journal Date. </w:t>
      </w:r>
    </w:p>
    <w:p w14:paraId="67247BAD" w14:textId="32548FF8" w:rsidR="007A6182" w:rsidRDefault="007A6182" w:rsidP="00383860">
      <w:pPr>
        <w:spacing w:line="276" w:lineRule="auto"/>
        <w:rPr>
          <w:b/>
        </w:rPr>
      </w:pPr>
      <w:r>
        <w:rPr>
          <w:b/>
        </w:rPr>
        <w:t xml:space="preserve">IMPORTANT:  Journal Date </w:t>
      </w:r>
      <w:r w:rsidR="003E6CF0">
        <w:rPr>
          <w:b/>
        </w:rPr>
        <w:t>dictates</w:t>
      </w:r>
      <w:r>
        <w:rPr>
          <w:b/>
        </w:rPr>
        <w:t xml:space="preserve"> the Fiscal Period and Year</w:t>
      </w:r>
    </w:p>
    <w:p w14:paraId="0F071CB0" w14:textId="4BC0CC47" w:rsidR="00383860" w:rsidRDefault="00383860" w:rsidP="00383860">
      <w:pPr>
        <w:spacing w:line="276" w:lineRule="auto"/>
      </w:pPr>
      <w:r w:rsidRPr="008E78C5">
        <w:rPr>
          <w:b/>
        </w:rPr>
        <w:t>Journal Date</w:t>
      </w:r>
      <w:r>
        <w:t xml:space="preserve"> is the current date, unless it needs to be changed per Monthly Journal Entry Deadlines. </w:t>
      </w:r>
      <w:r w:rsidR="007A6182">
        <w:t xml:space="preserve">  </w:t>
      </w:r>
    </w:p>
    <w:p w14:paraId="36616BAC" w14:textId="3194295C" w:rsidR="00383860" w:rsidRDefault="00383860" w:rsidP="00383860">
      <w:pPr>
        <w:spacing w:line="276" w:lineRule="auto"/>
      </w:pPr>
      <w:r>
        <w:t>Monthly JE Deadline emails are sent by Financial Services with the sponsored funds and non-</w:t>
      </w:r>
      <w:r w:rsidR="007A6182">
        <w:t>sp</w:t>
      </w:r>
      <w:r>
        <w:t>onsored funds deadlines.</w:t>
      </w:r>
      <w:r w:rsidR="007A6182">
        <w:t xml:space="preserve">   If you miss a sponsored fund journal entry deadline, please FUTURE DATE the journal to go into the NEXT Fiscal Period.</w:t>
      </w:r>
    </w:p>
    <w:p w14:paraId="1C036E7D" w14:textId="1B51D233" w:rsidR="007A6182" w:rsidRDefault="007A6182" w:rsidP="007A6182">
      <w:pPr>
        <w:spacing w:line="276" w:lineRule="auto"/>
        <w:ind w:left="720"/>
      </w:pPr>
      <w:r>
        <w:t>For example, if you miss January Deadline, please put February 1, so the journal goes into the next month.</w:t>
      </w:r>
    </w:p>
    <w:p w14:paraId="24132AB8" w14:textId="77777777" w:rsidR="00383860" w:rsidRDefault="00383860" w:rsidP="00383860">
      <w:pPr>
        <w:spacing w:line="276" w:lineRule="auto"/>
      </w:pPr>
      <w:r>
        <w:t xml:space="preserve">To create a new Journal Entry, Press the </w:t>
      </w:r>
      <w:r w:rsidRPr="00383860">
        <w:rPr>
          <w:b/>
        </w:rPr>
        <w:t>‘Add’</w:t>
      </w:r>
      <w:r>
        <w:t xml:space="preserve"> Button.</w:t>
      </w:r>
    </w:p>
    <w:p w14:paraId="4EF2C75D" w14:textId="77777777" w:rsidR="00383860" w:rsidRDefault="00383860" w:rsidP="00383860">
      <w:pPr>
        <w:rPr>
          <w:lang w:bidi="en-US"/>
        </w:rPr>
      </w:pPr>
    </w:p>
    <w:p w14:paraId="0B5D407E" w14:textId="1E52C815" w:rsidR="002E1024" w:rsidRDefault="002E1024" w:rsidP="009D005A">
      <w:pPr>
        <w:rPr>
          <w:lang w:bidi="en-US"/>
        </w:rPr>
      </w:pPr>
    </w:p>
    <w:p w14:paraId="722512A5" w14:textId="77777777" w:rsidR="008611D7" w:rsidRDefault="008611D7" w:rsidP="009D005A">
      <w:pPr>
        <w:rPr>
          <w:lang w:bidi="en-US"/>
        </w:rPr>
      </w:pPr>
    </w:p>
    <w:p w14:paraId="13494066" w14:textId="77777777" w:rsidR="008611D7" w:rsidRDefault="008611D7" w:rsidP="009D005A">
      <w:pPr>
        <w:rPr>
          <w:lang w:bidi="en-US"/>
        </w:rPr>
      </w:pPr>
    </w:p>
    <w:p w14:paraId="7C3857A7" w14:textId="77777777" w:rsidR="008611D7" w:rsidRDefault="008611D7" w:rsidP="009D005A">
      <w:pPr>
        <w:rPr>
          <w:lang w:bidi="en-US"/>
        </w:rPr>
      </w:pPr>
    </w:p>
    <w:p w14:paraId="18879044" w14:textId="77777777" w:rsidR="008611D7" w:rsidRDefault="008611D7" w:rsidP="009D005A">
      <w:pPr>
        <w:rPr>
          <w:lang w:bidi="en-US"/>
        </w:rPr>
      </w:pPr>
    </w:p>
    <w:p w14:paraId="23B63814" w14:textId="77777777" w:rsidR="008611D7" w:rsidRDefault="008611D7" w:rsidP="009D005A">
      <w:pPr>
        <w:rPr>
          <w:lang w:bidi="en-US"/>
        </w:rPr>
      </w:pPr>
    </w:p>
    <w:p w14:paraId="209213A9" w14:textId="77777777" w:rsidR="008611D7" w:rsidRDefault="008611D7" w:rsidP="009D005A">
      <w:pPr>
        <w:rPr>
          <w:lang w:bidi="en-US"/>
        </w:rPr>
      </w:pPr>
    </w:p>
    <w:p w14:paraId="1F08FD4F" w14:textId="77777777" w:rsidR="008611D7" w:rsidRDefault="008611D7" w:rsidP="009D005A">
      <w:pPr>
        <w:rPr>
          <w:lang w:bidi="en-US"/>
        </w:rPr>
      </w:pPr>
    </w:p>
    <w:p w14:paraId="21E0E1B0" w14:textId="0A9AE361" w:rsidR="000B795A" w:rsidRDefault="001C18B5" w:rsidP="004221FE">
      <w:pPr>
        <w:pStyle w:val="Heading2"/>
      </w:pPr>
      <w:bookmarkStart w:id="3" w:name="_Toc531791147"/>
      <w:r>
        <w:t>S</w:t>
      </w:r>
      <w:r w:rsidR="00D11928">
        <w:t>TEP 2</w:t>
      </w:r>
      <w:r w:rsidR="000B795A">
        <w:t xml:space="preserve">: </w:t>
      </w:r>
      <w:r w:rsidR="008611D7">
        <w:t>JOURNAL HEADER</w:t>
      </w:r>
      <w:bookmarkEnd w:id="3"/>
    </w:p>
    <w:p w14:paraId="11117AEC" w14:textId="4BFE719B" w:rsidR="00C16E6F" w:rsidRDefault="00F17955" w:rsidP="009D005A">
      <w:r>
        <w:t>This screen is the Journal Header.  The</w:t>
      </w:r>
      <w:r w:rsidRPr="00427D89">
        <w:rPr>
          <w:b/>
        </w:rPr>
        <w:t xml:space="preserve"> Long Description</w:t>
      </w:r>
      <w:r>
        <w:t xml:space="preserve">, next to the arrow, holds 254 characters.   This is where you type the purpose of the Journal.   </w:t>
      </w:r>
    </w:p>
    <w:p w14:paraId="43328109" w14:textId="7B5921E5" w:rsidR="006E23C7" w:rsidRDefault="00192595" w:rsidP="009D005A">
      <w:r w:rsidRPr="000F34B9">
        <w:rPr>
          <w:noProof/>
        </w:rPr>
        <mc:AlternateContent>
          <mc:Choice Requires="wps">
            <w:drawing>
              <wp:anchor distT="0" distB="0" distL="114300" distR="114300" simplePos="0" relativeHeight="251663360" behindDoc="0" locked="0" layoutInCell="1" allowOverlap="1" wp14:anchorId="52F712E6" wp14:editId="25161AD6">
                <wp:simplePos x="0" y="0"/>
                <wp:positionH relativeFrom="margin">
                  <wp:posOffset>2390775</wp:posOffset>
                </wp:positionH>
                <wp:positionV relativeFrom="paragraph">
                  <wp:posOffset>241300</wp:posOffset>
                </wp:positionV>
                <wp:extent cx="3324225" cy="1123950"/>
                <wp:effectExtent l="57150" t="38100" r="47625" b="76200"/>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1123950"/>
                        </a:xfrm>
                        <a:prstGeom prst="leftArrow">
                          <a:avLst>
                            <a:gd name="adj1" fmla="val 50000"/>
                            <a:gd name="adj2" fmla="val 93193"/>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1830CF29" w14:textId="7742EBB6" w:rsidR="00DE44C9" w:rsidRPr="00656EC0" w:rsidRDefault="00DE44C9" w:rsidP="00F17955">
                            <w:pPr>
                              <w:rPr>
                                <w:b/>
                                <w:color w:val="FFFFFF" w:themeColor="background1"/>
                              </w:rPr>
                            </w:pPr>
                            <w:r>
                              <w:rPr>
                                <w:b/>
                                <w:color w:val="FFFFFF" w:themeColor="background1"/>
                              </w:rPr>
                              <w:t>Long Description is the *ONLY* field in this upper section to modify.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F712E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 o:spid="_x0000_s1026" type="#_x0000_t66" style="position:absolute;margin-left:188.25pt;margin-top:19pt;width:261.75pt;height: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" adj="6806" fillcolor="#c0504d" strokecolor="#f2f2f2" strokeweight="3pt">
                <v:shadow on="t" color="#632523" opacity=".5" offset="1pt"/>
                <v:textbox>
                  <w:txbxContent>
                    <w:p w14:paraId="1830CF29" w14:textId="7742EBB6" w:rsidR="00DE44C9" w:rsidRPr="00656EC0" w:rsidRDefault="00DE44C9" w:rsidP="00F17955">
                      <w:pPr>
                        <w:rPr>
                          <w:b/>
                          <w:color w:val="FFFFFF" w:themeColor="background1"/>
                        </w:rPr>
                      </w:pPr>
                      <w:r>
                        <w:rPr>
                          <w:b/>
                          <w:color w:val="FFFFFF" w:themeColor="background1"/>
                        </w:rPr>
                        <w:t>Long Description is the *ONLY* field in this upper section to modify.</w:t>
                      </w:r>
                    </w:p>
                  </w:txbxContent>
                </v:textbox>
                <w10:wrap anchorx="margin"/>
              </v:shape>
            </w:pict>
          </mc:Fallback>
        </mc:AlternateContent>
      </w:r>
      <w:r w:rsidR="00F17955">
        <w:rPr>
          <w:noProof/>
        </w:rPr>
        <w:drawing>
          <wp:inline distT="0" distB="0" distL="0" distR="0" wp14:anchorId="3F32C45E" wp14:editId="795A11E9">
            <wp:extent cx="5885459" cy="2314575"/>
            <wp:effectExtent l="38100" t="38100" r="39370"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7791" b="41981"/>
                    <a:stretch/>
                  </pic:blipFill>
                  <pic:spPr bwMode="auto">
                    <a:xfrm>
                      <a:off x="0" y="0"/>
                      <a:ext cx="5896771" cy="2319024"/>
                    </a:xfrm>
                    <a:prstGeom prst="rect">
                      <a:avLst/>
                    </a:prstGeom>
                    <a:ln w="381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99155BA" w14:textId="77777777" w:rsidR="00472AB4" w:rsidRDefault="00472AB4" w:rsidP="00C16E6F">
      <w:pPr>
        <w:spacing w:line="276" w:lineRule="auto"/>
      </w:pPr>
    </w:p>
    <w:p w14:paraId="3F31F040" w14:textId="69697DAA" w:rsidR="00C16E6F" w:rsidRDefault="00C16E6F" w:rsidP="00C16E6F">
      <w:pPr>
        <w:spacing w:line="276" w:lineRule="auto"/>
      </w:pPr>
      <w:r>
        <w:t xml:space="preserve">A new 9.2 Feature in the Journal Entry process is </w:t>
      </w:r>
      <w:r w:rsidRPr="00C16E6F">
        <w:rPr>
          <w:b/>
        </w:rPr>
        <w:t>Attachments</w:t>
      </w:r>
      <w:r>
        <w:t xml:space="preserve">, which will save the backup supporting the journal in PeopleSoft Finance.  This can be viewed by anyone on campus, so please avoid sensitive data, such as social security numbers.  </w:t>
      </w:r>
    </w:p>
    <w:p w14:paraId="061A350F" w14:textId="41F0E027" w:rsidR="000B795A" w:rsidRDefault="00185622" w:rsidP="00185622">
      <w:pPr>
        <w:tabs>
          <w:tab w:val="left" w:pos="2745"/>
        </w:tabs>
        <w:rPr>
          <w:lang w:bidi="en-US"/>
        </w:rPr>
      </w:pPr>
      <w:r>
        <w:rPr>
          <w:noProof/>
          <w:sz w:val="20"/>
          <w:szCs w:val="20"/>
        </w:rPr>
        <mc:AlternateContent>
          <mc:Choice Requires="wps">
            <w:drawing>
              <wp:anchor distT="0" distB="0" distL="114300" distR="114300" simplePos="0" relativeHeight="251665408" behindDoc="0" locked="0" layoutInCell="1" allowOverlap="1" wp14:anchorId="5D7790BD" wp14:editId="4FC78C47">
                <wp:simplePos x="0" y="0"/>
                <wp:positionH relativeFrom="column">
                  <wp:posOffset>2543175</wp:posOffset>
                </wp:positionH>
                <wp:positionV relativeFrom="paragraph">
                  <wp:posOffset>647065</wp:posOffset>
                </wp:positionV>
                <wp:extent cx="3167471" cy="579664"/>
                <wp:effectExtent l="38100" t="38100" r="33020" b="8128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7471" cy="579664"/>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169F480C" w14:textId="355D6A28" w:rsidR="00DE44C9" w:rsidRPr="00D0364C" w:rsidRDefault="00DE44C9" w:rsidP="00185622">
                            <w:pPr>
                              <w:jc w:val="center"/>
                              <w:rPr>
                                <w:color w:val="FFFFFF" w:themeColor="background1"/>
                              </w:rPr>
                            </w:pPr>
                            <w:r>
                              <w:rPr>
                                <w:color w:val="FFFFFF" w:themeColor="background1"/>
                              </w:rPr>
                              <w:t>‘Attachments’ is the only link to modify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790BD" id="AutoShape 5" o:spid="_x0000_s1027" type="#_x0000_t66" style="position:absolute;margin-left:200.25pt;margin-top:50.95pt;width:249.4pt;height:4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" adj="3546" fillcolor="#c0504d" strokecolor="#f2f2f2" strokeweight="3pt">
                <v:shadow on="t" color="#632523" opacity=".5" offset="1pt"/>
                <v:textbox>
                  <w:txbxContent>
                    <w:p w14:paraId="169F480C" w14:textId="355D6A28" w:rsidR="00DE44C9" w:rsidRPr="00D0364C" w:rsidRDefault="00DE44C9" w:rsidP="00185622">
                      <w:pPr>
                        <w:jc w:val="center"/>
                        <w:rPr>
                          <w:color w:val="FFFFFF" w:themeColor="background1"/>
                        </w:rPr>
                      </w:pPr>
                      <w:r>
                        <w:rPr>
                          <w:color w:val="FFFFFF" w:themeColor="background1"/>
                        </w:rPr>
                        <w:t>‘Attachments’ is the only link to modify here</w:t>
                      </w:r>
                    </w:p>
                  </w:txbxContent>
                </v:textbox>
              </v:shape>
            </w:pict>
          </mc:Fallback>
        </mc:AlternateContent>
      </w:r>
      <w:r>
        <w:rPr>
          <w:lang w:bidi="en-US"/>
        </w:rPr>
        <w:tab/>
      </w:r>
      <w:r>
        <w:rPr>
          <w:noProof/>
        </w:rPr>
        <w:drawing>
          <wp:inline distT="0" distB="0" distL="0" distR="0" wp14:anchorId="3CEC996F" wp14:editId="538DA242">
            <wp:extent cx="5970975" cy="2056765"/>
            <wp:effectExtent l="76200" t="76200" r="125095" b="133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7382"/>
                    <a:stretch/>
                  </pic:blipFill>
                  <pic:spPr bwMode="auto">
                    <a:xfrm>
                      <a:off x="0" y="0"/>
                      <a:ext cx="5971540" cy="205696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27B3472" w14:textId="5735B1BF" w:rsidR="000B795A" w:rsidRDefault="000B795A" w:rsidP="009D005A">
      <w:pPr>
        <w:rPr>
          <w:lang w:bidi="en-US"/>
        </w:rPr>
      </w:pPr>
    </w:p>
    <w:p w14:paraId="20A7DF9D" w14:textId="77777777" w:rsidR="000B795A" w:rsidRDefault="000B795A">
      <w:pPr>
        <w:rPr>
          <w:lang w:bidi="en-US"/>
        </w:rPr>
      </w:pPr>
      <w:r>
        <w:rPr>
          <w:lang w:bidi="en-US"/>
        </w:rPr>
        <w:br w:type="page"/>
      </w:r>
    </w:p>
    <w:p w14:paraId="59B323AB" w14:textId="0FB2E6C9" w:rsidR="000B795A" w:rsidRDefault="00B473A3" w:rsidP="000B795A">
      <w:pPr>
        <w:pStyle w:val="Heading2"/>
      </w:pPr>
      <w:bookmarkStart w:id="4" w:name="_Toc531791148"/>
      <w:r>
        <w:lastRenderedPageBreak/>
        <w:t>STEP 3</w:t>
      </w:r>
      <w:r w:rsidR="000B795A">
        <w:t xml:space="preserve">: </w:t>
      </w:r>
      <w:r w:rsidR="008E78C5">
        <w:t>JOURNAL ATTACHMENTS</w:t>
      </w:r>
      <w:bookmarkEnd w:id="4"/>
    </w:p>
    <w:p w14:paraId="58942609" w14:textId="77777777" w:rsidR="00065E05" w:rsidRPr="00065E05" w:rsidRDefault="00065E05" w:rsidP="00065E05">
      <w:pPr>
        <w:spacing w:line="276" w:lineRule="auto"/>
        <w:rPr>
          <w:b/>
        </w:rPr>
      </w:pPr>
      <w:r>
        <w:t>After clicking the</w:t>
      </w:r>
      <w:r w:rsidRPr="00065E05">
        <w:rPr>
          <w:b/>
        </w:rPr>
        <w:t xml:space="preserve"> Attachments</w:t>
      </w:r>
      <w:r>
        <w:t xml:space="preserve"> Link, it will bring you to this screen. </w:t>
      </w:r>
    </w:p>
    <w:p w14:paraId="616A62B0" w14:textId="04D1175D" w:rsidR="004221FE" w:rsidRDefault="00065E05" w:rsidP="009D005A">
      <w:pPr>
        <w:rPr>
          <w:lang w:bidi="en-US"/>
        </w:rPr>
      </w:pPr>
      <w:r>
        <w:rPr>
          <w:noProof/>
        </w:rPr>
        <w:drawing>
          <wp:inline distT="0" distB="0" distL="0" distR="0" wp14:anchorId="6479EFB9" wp14:editId="1A8F835A">
            <wp:extent cx="5876925" cy="2857240"/>
            <wp:effectExtent l="76200" t="76200" r="123825" b="133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574" b="6034"/>
                    <a:stretch/>
                  </pic:blipFill>
                  <pic:spPr bwMode="auto">
                    <a:xfrm>
                      <a:off x="0" y="0"/>
                      <a:ext cx="5877550" cy="2857544"/>
                    </a:xfrm>
                    <a:prstGeom prst="rect">
                      <a:avLst/>
                    </a:prstGeom>
                    <a:ln w="381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4DB351CC" w14:textId="77777777" w:rsidR="00065E05" w:rsidRPr="00065E05" w:rsidRDefault="00065E05" w:rsidP="00065E05">
      <w:pPr>
        <w:spacing w:line="276" w:lineRule="auto"/>
        <w:rPr>
          <w:b/>
        </w:rPr>
      </w:pPr>
      <w:r>
        <w:t xml:space="preserve">Please leave the box next to </w:t>
      </w:r>
      <w:r w:rsidRPr="00065E05">
        <w:rPr>
          <w:b/>
        </w:rPr>
        <w:t xml:space="preserve">“Show to Approver?” </w:t>
      </w:r>
      <w:r>
        <w:t>checked.</w:t>
      </w:r>
    </w:p>
    <w:p w14:paraId="3F4875C3" w14:textId="77777777" w:rsidR="00065E05" w:rsidRPr="00065E05" w:rsidRDefault="00065E05" w:rsidP="00065E05">
      <w:pPr>
        <w:spacing w:line="276" w:lineRule="auto"/>
        <w:rPr>
          <w:b/>
        </w:rPr>
      </w:pPr>
      <w:r>
        <w:t xml:space="preserve">Please click </w:t>
      </w:r>
      <w:r w:rsidRPr="00065E05">
        <w:rPr>
          <w:b/>
        </w:rPr>
        <w:t xml:space="preserve">Add Attachment.   </w:t>
      </w:r>
    </w:p>
    <w:p w14:paraId="59DA8032" w14:textId="77777777" w:rsidR="00065E05" w:rsidRPr="00065E05" w:rsidRDefault="00065E05" w:rsidP="00065E05">
      <w:pPr>
        <w:pStyle w:val="ListParagraph"/>
        <w:numPr>
          <w:ilvl w:val="1"/>
          <w:numId w:val="26"/>
        </w:numPr>
        <w:spacing w:line="276" w:lineRule="auto"/>
        <w:rPr>
          <w:b/>
        </w:rPr>
      </w:pPr>
      <w:r w:rsidRPr="00065E05">
        <w:rPr>
          <w:b/>
        </w:rPr>
        <w:t xml:space="preserve">Browse </w:t>
      </w:r>
      <w:r>
        <w:t xml:space="preserve">button to select File, select the file, Click </w:t>
      </w:r>
      <w:r w:rsidRPr="00065E05">
        <w:rPr>
          <w:b/>
        </w:rPr>
        <w:t xml:space="preserve">Open </w:t>
      </w:r>
      <w:r>
        <w:t>button to select.</w:t>
      </w:r>
    </w:p>
    <w:p w14:paraId="2E74ED82" w14:textId="77777777" w:rsidR="00065E05" w:rsidRPr="00065E05" w:rsidRDefault="00065E05" w:rsidP="00065E05">
      <w:pPr>
        <w:pStyle w:val="ListParagraph"/>
        <w:numPr>
          <w:ilvl w:val="1"/>
          <w:numId w:val="26"/>
        </w:numPr>
        <w:spacing w:line="276" w:lineRule="auto"/>
        <w:rPr>
          <w:b/>
        </w:rPr>
      </w:pPr>
      <w:r>
        <w:t xml:space="preserve">Click </w:t>
      </w:r>
      <w:r w:rsidRPr="00065E05">
        <w:rPr>
          <w:b/>
        </w:rPr>
        <w:t>Upload</w:t>
      </w:r>
      <w:r>
        <w:t xml:space="preserve"> button to attach.</w:t>
      </w:r>
    </w:p>
    <w:p w14:paraId="56C86AEB" w14:textId="77777777" w:rsidR="00065E05" w:rsidRPr="00065E05" w:rsidRDefault="00065E05" w:rsidP="00065E05">
      <w:pPr>
        <w:pStyle w:val="ListParagraph"/>
        <w:numPr>
          <w:ilvl w:val="1"/>
          <w:numId w:val="26"/>
        </w:numPr>
        <w:spacing w:line="276" w:lineRule="auto"/>
        <w:rPr>
          <w:b/>
        </w:rPr>
      </w:pPr>
      <w:r>
        <w:t>For 1 file, click OK button.  For 2 or more files, click</w:t>
      </w:r>
      <w:r w:rsidRPr="00065E05">
        <w:rPr>
          <w:b/>
        </w:rPr>
        <w:t xml:space="preserve"> Add Attachment </w:t>
      </w:r>
      <w:r w:rsidRPr="0034746B">
        <w:t>again.</w:t>
      </w:r>
    </w:p>
    <w:p w14:paraId="61BA9947" w14:textId="77777777" w:rsidR="00065E05" w:rsidRPr="00065E05" w:rsidRDefault="00065E05" w:rsidP="00065E05">
      <w:pPr>
        <w:pStyle w:val="ListParagraph"/>
        <w:numPr>
          <w:ilvl w:val="1"/>
          <w:numId w:val="26"/>
        </w:numPr>
        <w:spacing w:line="276" w:lineRule="auto"/>
        <w:rPr>
          <w:b/>
        </w:rPr>
      </w:pPr>
      <w:r>
        <w:t xml:space="preserve">For each file, please enter a </w:t>
      </w:r>
      <w:r w:rsidRPr="0000352D">
        <w:rPr>
          <w:b/>
        </w:rPr>
        <w:t>Description</w:t>
      </w:r>
      <w:r>
        <w:t xml:space="preserve"> that will assist the Approver in understanding the purpose of the attachment.</w:t>
      </w:r>
    </w:p>
    <w:p w14:paraId="0AAC5B6D" w14:textId="113C1681" w:rsidR="00065E05" w:rsidRPr="00472AB4" w:rsidRDefault="00065E05" w:rsidP="00894C2E">
      <w:pPr>
        <w:spacing w:line="276" w:lineRule="auto"/>
        <w:jc w:val="right"/>
        <w:rPr>
          <w:b/>
        </w:rPr>
      </w:pPr>
      <w:r>
        <w:rPr>
          <w:noProof/>
        </w:rPr>
        <w:drawing>
          <wp:inline distT="0" distB="0" distL="0" distR="0" wp14:anchorId="4938054A" wp14:editId="1B3C31DE">
            <wp:extent cx="5829300" cy="2378710"/>
            <wp:effectExtent l="38100" t="38100" r="38100" b="406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 t="220" r="300" b="11463"/>
                    <a:stretch/>
                  </pic:blipFill>
                  <pic:spPr bwMode="auto">
                    <a:xfrm>
                      <a:off x="0" y="0"/>
                      <a:ext cx="5829949" cy="2378975"/>
                    </a:xfrm>
                    <a:prstGeom prst="rect">
                      <a:avLst/>
                    </a:prstGeom>
                    <a:ln w="38100" cap="flat" cmpd="sng" algn="ctr">
                      <a:solidFill>
                        <a:srgbClr val="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87DB90C" w14:textId="77777777" w:rsidR="00065E05" w:rsidRDefault="00065E05" w:rsidP="004221FE">
      <w:pPr>
        <w:pStyle w:val="Heading2"/>
      </w:pPr>
    </w:p>
    <w:p w14:paraId="4DDFC513" w14:textId="4E843D08" w:rsidR="004221FE" w:rsidRDefault="00B473A3" w:rsidP="004221FE">
      <w:pPr>
        <w:pStyle w:val="Heading2"/>
      </w:pPr>
      <w:bookmarkStart w:id="5" w:name="_Toc531791149"/>
      <w:r>
        <w:t>STEP 4</w:t>
      </w:r>
      <w:r w:rsidR="004221FE">
        <w:t xml:space="preserve">: </w:t>
      </w:r>
      <w:r w:rsidR="00472AB4">
        <w:t xml:space="preserve">BUSINESS PROCESS FOR </w:t>
      </w:r>
      <w:r w:rsidR="003E0C3B">
        <w:t xml:space="preserve">JE </w:t>
      </w:r>
      <w:r w:rsidR="00472AB4">
        <w:t>ATTACHMENTS</w:t>
      </w:r>
      <w:bookmarkEnd w:id="5"/>
    </w:p>
    <w:p w14:paraId="52645714" w14:textId="5A6D2C48" w:rsidR="00472AB4" w:rsidRDefault="00472AB4" w:rsidP="009D005A">
      <w:pPr>
        <w:rPr>
          <w:lang w:bidi="en-US"/>
        </w:rPr>
      </w:pPr>
    </w:p>
    <w:p w14:paraId="600BD103" w14:textId="7FD97E0D" w:rsidR="00472AB4" w:rsidRDefault="00472AB4" w:rsidP="0000352D">
      <w:pPr>
        <w:ind w:left="720"/>
      </w:pPr>
      <w:bookmarkStart w:id="6" w:name="OLE_LINK1"/>
      <w:bookmarkStart w:id="7" w:name="OLE_LINK2"/>
      <w:r>
        <w:t>Business Process for Attachments:</w:t>
      </w:r>
      <w:bookmarkEnd w:id="6"/>
      <w:bookmarkEnd w:id="7"/>
    </w:p>
    <w:p w14:paraId="2D30892C" w14:textId="77777777" w:rsidR="00804D85" w:rsidRDefault="00804D85" w:rsidP="0000352D">
      <w:pPr>
        <w:ind w:left="720"/>
      </w:pPr>
    </w:p>
    <w:p w14:paraId="589C4569" w14:textId="77777777" w:rsidR="004744A6" w:rsidRDefault="00472AB4" w:rsidP="0000352D">
      <w:pPr>
        <w:ind w:left="720"/>
      </w:pPr>
      <w:r>
        <w:t>Attachments should be supporting information for the Approver to better understand</w:t>
      </w:r>
      <w:r w:rsidR="004744A6">
        <w:t xml:space="preserve"> the purpose of the transaction.</w:t>
      </w:r>
    </w:p>
    <w:p w14:paraId="7787E040" w14:textId="77777777" w:rsidR="0000352D" w:rsidRDefault="004744A6" w:rsidP="0000352D">
      <w:pPr>
        <w:ind w:left="720"/>
      </w:pPr>
      <w:r>
        <w:t xml:space="preserve">Examples of attachments: </w:t>
      </w:r>
      <w:r w:rsidR="00472AB4">
        <w:t xml:space="preserve"> </w:t>
      </w:r>
    </w:p>
    <w:p w14:paraId="11B8D3D0" w14:textId="77777777" w:rsidR="0000352D" w:rsidRDefault="0000352D" w:rsidP="0000352D">
      <w:pPr>
        <w:pStyle w:val="ListParagraph"/>
        <w:numPr>
          <w:ilvl w:val="0"/>
          <w:numId w:val="46"/>
        </w:numPr>
      </w:pPr>
      <w:r>
        <w:t>D</w:t>
      </w:r>
      <w:r w:rsidR="00472AB4">
        <w:t>etail report from REX</w:t>
      </w:r>
      <w:r>
        <w:t xml:space="preserve"> Finance</w:t>
      </w:r>
    </w:p>
    <w:p w14:paraId="5793752C" w14:textId="175FDF18" w:rsidR="004744A6" w:rsidRDefault="00472AB4" w:rsidP="0000352D">
      <w:pPr>
        <w:pStyle w:val="ListParagraph"/>
        <w:numPr>
          <w:ilvl w:val="0"/>
          <w:numId w:val="46"/>
        </w:numPr>
      </w:pPr>
      <w:r>
        <w:t>P</w:t>
      </w:r>
      <w:r w:rsidR="004744A6">
        <w:t xml:space="preserve">card </w:t>
      </w:r>
      <w:r w:rsidR="0000352D">
        <w:t>report</w:t>
      </w:r>
    </w:p>
    <w:p w14:paraId="7A047094" w14:textId="6127E0B1" w:rsidR="0000352D" w:rsidRDefault="0000352D" w:rsidP="0000352D">
      <w:pPr>
        <w:pStyle w:val="ListParagraph"/>
        <w:numPr>
          <w:ilvl w:val="0"/>
          <w:numId w:val="46"/>
        </w:numPr>
      </w:pPr>
      <w:r>
        <w:t>Grant Detail Report</w:t>
      </w:r>
    </w:p>
    <w:p w14:paraId="53FE62FA" w14:textId="2CEC8D1C" w:rsidR="0000352D" w:rsidRDefault="0000352D" w:rsidP="0000352D">
      <w:pPr>
        <w:pStyle w:val="ListParagraph"/>
        <w:numPr>
          <w:ilvl w:val="0"/>
          <w:numId w:val="46"/>
        </w:numPr>
      </w:pPr>
      <w:r>
        <w:t>Scanned Emails indicating that Department A is supporting Department B</w:t>
      </w:r>
    </w:p>
    <w:p w14:paraId="51E3D844" w14:textId="361B7330" w:rsidR="0000352D" w:rsidRDefault="0000352D" w:rsidP="0000352D">
      <w:pPr>
        <w:pStyle w:val="ListParagraph"/>
        <w:numPr>
          <w:ilvl w:val="0"/>
          <w:numId w:val="46"/>
        </w:numPr>
      </w:pPr>
      <w:r>
        <w:t xml:space="preserve">Scanned Formal agreements </w:t>
      </w:r>
      <w:r w:rsidR="00A90BDE">
        <w:t>indicating ongoing financial support to/from departments on journal lines.</w:t>
      </w:r>
    </w:p>
    <w:p w14:paraId="40948A08" w14:textId="77777777" w:rsidR="004744A6" w:rsidRDefault="004744A6" w:rsidP="0000352D">
      <w:pPr>
        <w:ind w:left="720"/>
      </w:pPr>
    </w:p>
    <w:p w14:paraId="405E4ADD" w14:textId="1D8019C5" w:rsidR="00472AB4" w:rsidRDefault="00472AB4" w:rsidP="0000352D">
      <w:pPr>
        <w:ind w:left="720"/>
      </w:pPr>
      <w:r>
        <w:t>Sponsored funding requires backup for Cost Transfers. For details and deadlines on Cost Transfers, please visit:</w:t>
      </w:r>
      <w:hyperlink r:id="rId14" w:history="1">
        <w:r w:rsidRPr="004E0E2A">
          <w:rPr>
            <w:rStyle w:val="Hyperlink"/>
          </w:rPr>
          <w:t>https://cga.umbc.edu/cost-transfer-procedures-on-sponsored-projects-2</w:t>
        </w:r>
      </w:hyperlink>
    </w:p>
    <w:p w14:paraId="29503A08" w14:textId="4A090377" w:rsidR="00472AB4" w:rsidRDefault="00472AB4" w:rsidP="0000352D">
      <w:pPr>
        <w:ind w:left="720"/>
      </w:pPr>
      <w:r>
        <w:t>The attachment follows the Journal Entry and can be viewed by anyone on campus. Please avoid attachments with sensitive information.</w:t>
      </w:r>
    </w:p>
    <w:p w14:paraId="05CF1B27" w14:textId="5D8F8CC7" w:rsidR="00472AB4" w:rsidRDefault="00472AB4" w:rsidP="00472AB4"/>
    <w:p w14:paraId="0FCEEEFB" w14:textId="01A4B678" w:rsidR="008B7369" w:rsidRDefault="008B7369">
      <w:pPr>
        <w:rPr>
          <w:lang w:bidi="en-US"/>
        </w:rPr>
      </w:pPr>
      <w:r>
        <w:rPr>
          <w:lang w:bidi="en-US"/>
        </w:rPr>
        <w:br w:type="page"/>
      </w:r>
    </w:p>
    <w:p w14:paraId="087AB6AA" w14:textId="7C67FE53" w:rsidR="002F6D19" w:rsidRPr="00BA4E9E" w:rsidRDefault="002F6D19" w:rsidP="002F6D19">
      <w:pPr>
        <w:pStyle w:val="Heading1"/>
      </w:pPr>
      <w:bookmarkStart w:id="8" w:name="_Toc531791150"/>
      <w:r>
        <w:lastRenderedPageBreak/>
        <w:t>JOURNAL LINE ENTRY</w:t>
      </w:r>
      <w:bookmarkEnd w:id="8"/>
      <w:r>
        <w:t xml:space="preserve"> </w:t>
      </w:r>
    </w:p>
    <w:p w14:paraId="66BE5293" w14:textId="3C94BDC6" w:rsidR="002F6D19" w:rsidRDefault="006F5B2B" w:rsidP="002F6D19">
      <w:pPr>
        <w:pStyle w:val="Heading2"/>
      </w:pPr>
      <w:bookmarkStart w:id="9" w:name="_Toc531791151"/>
      <w:r>
        <w:t xml:space="preserve">STEP 5: </w:t>
      </w:r>
      <w:r w:rsidR="002F6D19">
        <w:t>ENTER LINE INFORMATION</w:t>
      </w:r>
      <w:bookmarkEnd w:id="9"/>
    </w:p>
    <w:p w14:paraId="20B8F559" w14:textId="2CACC7AE" w:rsidR="00B46356" w:rsidRDefault="00B46356" w:rsidP="00B46356">
      <w:pPr>
        <w:spacing w:line="276" w:lineRule="auto"/>
      </w:pPr>
      <w:r>
        <w:t xml:space="preserve">Now that an appropriate </w:t>
      </w:r>
      <w:r w:rsidRPr="00B46356">
        <w:rPr>
          <w:b/>
        </w:rPr>
        <w:t xml:space="preserve">Attachment </w:t>
      </w:r>
      <w:r>
        <w:t xml:space="preserve">has been included, please click on the </w:t>
      </w:r>
      <w:r w:rsidRPr="00B46356">
        <w:rPr>
          <w:b/>
        </w:rPr>
        <w:t>‘Lines’</w:t>
      </w:r>
      <w:r>
        <w:t xml:space="preserve"> Tab.</w:t>
      </w:r>
    </w:p>
    <w:p w14:paraId="12FC2487" w14:textId="2329C8DD" w:rsidR="00B46356" w:rsidRDefault="00B36C3D" w:rsidP="004221FE">
      <w:pPr>
        <w:rPr>
          <w:lang w:bidi="en-US"/>
        </w:rPr>
      </w:pPr>
      <w:r>
        <w:rPr>
          <w:noProof/>
          <w:sz w:val="20"/>
          <w:szCs w:val="20"/>
        </w:rPr>
        <mc:AlternateContent>
          <mc:Choice Requires="wps">
            <w:drawing>
              <wp:anchor distT="0" distB="0" distL="114300" distR="114300" simplePos="0" relativeHeight="251671552" behindDoc="0" locked="0" layoutInCell="1" allowOverlap="1" wp14:anchorId="56734280" wp14:editId="0E26E5A1">
                <wp:simplePos x="0" y="0"/>
                <wp:positionH relativeFrom="column">
                  <wp:posOffset>847725</wp:posOffset>
                </wp:positionH>
                <wp:positionV relativeFrom="paragraph">
                  <wp:posOffset>44450</wp:posOffset>
                </wp:positionV>
                <wp:extent cx="1187450" cy="323850"/>
                <wp:effectExtent l="57150" t="38100" r="31750" b="76200"/>
                <wp:wrapNone/>
                <wp:docPr id="1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23850"/>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2EB465DA" id="AutoShape 5" o:spid="_x0000_s1026" type="#_x0000_t66" style="position:absolute;margin-left:66.75pt;margin-top:3.5pt;width:93.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" adj="5284" fillcolor="#c0504d" strokecolor="#f2f2f2" strokeweight="3pt">
                <v:shadow on="t" color="#632523" opacity=".5" offset="1pt"/>
              </v:shape>
            </w:pict>
          </mc:Fallback>
        </mc:AlternateContent>
      </w:r>
      <w:r w:rsidR="00B15C2E">
        <w:rPr>
          <w:noProof/>
        </w:rPr>
        <w:drawing>
          <wp:inline distT="0" distB="0" distL="0" distR="0" wp14:anchorId="150B81DB" wp14:editId="3B0FCAAE">
            <wp:extent cx="5971540" cy="2449195"/>
            <wp:effectExtent l="95250" t="95250" r="86360" b="1035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24491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654B9EC" w14:textId="77777777" w:rsidR="008B7369" w:rsidRDefault="008B7369" w:rsidP="008B7369">
      <w:pPr>
        <w:spacing w:line="276" w:lineRule="auto"/>
        <w:rPr>
          <w:noProof/>
        </w:rPr>
      </w:pPr>
      <w:r>
        <w:t>The next steps are to enter the Journal Line chartstring information.  See</w:t>
      </w:r>
      <w:r w:rsidRPr="000F34B9">
        <w:t xml:space="preserve"> “Journal Entry Helpful Hints”</w:t>
      </w:r>
      <w:r>
        <w:t xml:space="preserve"> at the end of this document for h</w:t>
      </w:r>
      <w:r w:rsidRPr="000F34B9">
        <w:t>elp with some of the chartfield</w:t>
      </w:r>
      <w:r>
        <w:t xml:space="preserve"> data entry, including Debit or Credit information.   </w:t>
      </w:r>
    </w:p>
    <w:p w14:paraId="2B3F4AE0" w14:textId="1E3916F7" w:rsidR="008B7369" w:rsidRPr="001028A3" w:rsidRDefault="008B7369" w:rsidP="008B7369">
      <w:pPr>
        <w:spacing w:line="276" w:lineRule="auto"/>
        <w:rPr>
          <w:b/>
          <w:noProof/>
        </w:rPr>
      </w:pPr>
      <w:r w:rsidRPr="000F34B9">
        <w:t xml:space="preserve">Enter chartfield information by typing the information </w:t>
      </w:r>
      <w:r>
        <w:t>into the fields o</w:t>
      </w:r>
      <w:r w:rsidRPr="000F34B9">
        <w:t>r selecting the magnifying glass.</w:t>
      </w:r>
      <w:r w:rsidRPr="000F34B9">
        <w:rPr>
          <w:noProof/>
        </w:rPr>
        <w:t xml:space="preserve"> </w:t>
      </w:r>
      <w:r>
        <w:rPr>
          <w:noProof/>
        </w:rPr>
        <w:t xml:space="preserve">  </w:t>
      </w:r>
      <w:r w:rsidR="0028037E" w:rsidRPr="0028037E">
        <w:rPr>
          <w:b/>
          <w:noProof/>
          <w:highlight w:val="yellow"/>
        </w:rPr>
        <w:t>IMPORTANT</w:t>
      </w:r>
      <w:r w:rsidR="0028037E">
        <w:rPr>
          <w:b/>
          <w:noProof/>
          <w:highlight w:val="yellow"/>
        </w:rPr>
        <w:t xml:space="preserve">: </w:t>
      </w:r>
      <w:r w:rsidRPr="001028A3">
        <w:rPr>
          <w:b/>
          <w:noProof/>
          <w:highlight w:val="yellow"/>
        </w:rPr>
        <w:t>Start with your d</w:t>
      </w:r>
      <w:r w:rsidR="001028A3" w:rsidRPr="001028A3">
        <w:rPr>
          <w:b/>
          <w:noProof/>
          <w:highlight w:val="yellow"/>
        </w:rPr>
        <w:t>epartment chartstring on line 1, because those approvers will have the worklist items.</w:t>
      </w:r>
    </w:p>
    <w:p w14:paraId="243037A7" w14:textId="36F56109" w:rsidR="00910F78" w:rsidRDefault="00832A68" w:rsidP="008B7369">
      <w:pPr>
        <w:spacing w:line="276" w:lineRule="auto"/>
        <w:rPr>
          <w:noProof/>
        </w:rPr>
      </w:pPr>
      <w:r>
        <w:rPr>
          <w:noProof/>
        </w:rPr>
        <w:drawing>
          <wp:inline distT="0" distB="0" distL="0" distR="0" wp14:anchorId="7E9870B4" wp14:editId="414D94BA">
            <wp:extent cx="5971540" cy="1539240"/>
            <wp:effectExtent l="95250" t="95250" r="86360" b="990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1540" cy="15392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05E0AD7" w14:textId="2BBAB775" w:rsidR="00BF0B8A" w:rsidRDefault="00BF0B8A" w:rsidP="00BF0B8A">
      <w:pPr>
        <w:spacing w:line="276" w:lineRule="auto"/>
      </w:pPr>
      <w:r w:rsidRPr="000F34B9">
        <w:t xml:space="preserve">Now that the journal has been entered, please click </w:t>
      </w:r>
      <w:r w:rsidRPr="00BF0B8A">
        <w:rPr>
          <w:b/>
        </w:rPr>
        <w:t>‘Save’</w:t>
      </w:r>
      <w:r w:rsidRPr="000F34B9">
        <w:t xml:space="preserve"> in the lower left hand corner.  This will change Journal ID from NEXT to a 10 digit number.</w:t>
      </w:r>
      <w:r w:rsidRPr="000F34B9">
        <w:rPr>
          <w:noProof/>
        </w:rPr>
        <w:t xml:space="preserve">  </w:t>
      </w:r>
    </w:p>
    <w:p w14:paraId="2F13A607" w14:textId="461D062B" w:rsidR="008B7369" w:rsidRDefault="008B7369" w:rsidP="004221FE">
      <w:pPr>
        <w:rPr>
          <w:lang w:bidi="en-US"/>
        </w:rPr>
      </w:pPr>
    </w:p>
    <w:p w14:paraId="28D39738" w14:textId="77777777" w:rsidR="0096141F" w:rsidRDefault="0096141F" w:rsidP="004221FE">
      <w:pPr>
        <w:rPr>
          <w:lang w:bidi="en-US"/>
        </w:rPr>
      </w:pPr>
    </w:p>
    <w:p w14:paraId="30290674" w14:textId="16DC89EB" w:rsidR="00A0035C" w:rsidRDefault="006F5B2B" w:rsidP="00A0035C">
      <w:pPr>
        <w:pStyle w:val="Heading2"/>
      </w:pPr>
      <w:bookmarkStart w:id="10" w:name="_Toc531791152"/>
      <w:r>
        <w:t xml:space="preserve">STEP 6: </w:t>
      </w:r>
      <w:r w:rsidR="005D5A49">
        <w:t>EDIT JOURNAL</w:t>
      </w:r>
      <w:bookmarkEnd w:id="10"/>
    </w:p>
    <w:p w14:paraId="685C0744" w14:textId="02E62426" w:rsidR="00B36C3D" w:rsidRDefault="002912AA" w:rsidP="00B36C3D">
      <w:pPr>
        <w:spacing w:line="276" w:lineRule="auto"/>
      </w:pPr>
      <w:r>
        <w:t>Nex</w:t>
      </w:r>
      <w:r w:rsidR="00C56A80">
        <w:t xml:space="preserve">t, </w:t>
      </w:r>
      <w:r w:rsidR="00B36C3D">
        <w:t xml:space="preserve">Press </w:t>
      </w:r>
      <w:r w:rsidR="00B36C3D" w:rsidRPr="00B36C3D">
        <w:rPr>
          <w:b/>
        </w:rPr>
        <w:t xml:space="preserve">‘Process’ </w:t>
      </w:r>
      <w:r w:rsidR="00B36C3D">
        <w:t>button while the ‘Edit Journal</w:t>
      </w:r>
      <w:r w:rsidR="00B36C3D" w:rsidRPr="000F34B9">
        <w:t>’ option is selected.</w:t>
      </w:r>
      <w:r w:rsidR="00B36C3D">
        <w:t xml:space="preserve">  </w:t>
      </w:r>
    </w:p>
    <w:p w14:paraId="728F04A7" w14:textId="7452D650" w:rsidR="00592561" w:rsidRDefault="009D0FAE" w:rsidP="00B36C3D">
      <w:pPr>
        <w:spacing w:line="276" w:lineRule="auto"/>
      </w:pPr>
      <w:r>
        <w:rPr>
          <w:noProof/>
        </w:rPr>
        <w:drawing>
          <wp:inline distT="0" distB="0" distL="0" distR="0" wp14:anchorId="28F4A191" wp14:editId="722055F2">
            <wp:extent cx="5971540" cy="1400175"/>
            <wp:effectExtent l="95250" t="95250" r="86360" b="1047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9035"/>
                    <a:stretch/>
                  </pic:blipFill>
                  <pic:spPr bwMode="auto">
                    <a:xfrm>
                      <a:off x="0" y="0"/>
                      <a:ext cx="5971540" cy="140017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592561">
        <w:rPr>
          <w:noProof/>
          <w:sz w:val="20"/>
          <w:szCs w:val="20"/>
        </w:rPr>
        <mc:AlternateContent>
          <mc:Choice Requires="wps">
            <w:drawing>
              <wp:anchor distT="0" distB="0" distL="114300" distR="114300" simplePos="0" relativeHeight="251673600" behindDoc="0" locked="0" layoutInCell="1" allowOverlap="1" wp14:anchorId="5777486A" wp14:editId="6538816B">
                <wp:simplePos x="0" y="0"/>
                <wp:positionH relativeFrom="column">
                  <wp:posOffset>4391025</wp:posOffset>
                </wp:positionH>
                <wp:positionV relativeFrom="paragraph">
                  <wp:posOffset>481330</wp:posOffset>
                </wp:positionV>
                <wp:extent cx="1187450" cy="323850"/>
                <wp:effectExtent l="57150" t="38100" r="31750" b="7620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323850"/>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4191D32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 o:spid="_x0000_s1026" type="#_x0000_t66" style="position:absolute;margin-left:345.75pt;margin-top:37.9pt;width:93.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" adj="5284" fillcolor="#c0504d" strokecolor="#f2f2f2" strokeweight="3pt">
                <v:shadow on="t" color="#632523" opacity=".5" offset="1pt"/>
              </v:shape>
            </w:pict>
          </mc:Fallback>
        </mc:AlternateContent>
      </w:r>
    </w:p>
    <w:p w14:paraId="7B2E9E59" w14:textId="77777777" w:rsidR="00250824" w:rsidRDefault="00250824" w:rsidP="004221FE">
      <w:pPr>
        <w:rPr>
          <w:lang w:bidi="en-US"/>
        </w:rPr>
      </w:pPr>
    </w:p>
    <w:p w14:paraId="467DA3F5" w14:textId="77777777" w:rsidR="00250824" w:rsidRDefault="00250824" w:rsidP="004221FE">
      <w:pPr>
        <w:rPr>
          <w:lang w:bidi="en-US"/>
        </w:rPr>
      </w:pPr>
    </w:p>
    <w:p w14:paraId="5D07CFEF" w14:textId="20293BBB" w:rsidR="00250824" w:rsidRDefault="00250824" w:rsidP="004221FE">
      <w:pPr>
        <w:rPr>
          <w:lang w:bidi="en-US"/>
        </w:rPr>
      </w:pPr>
      <w:r>
        <w:rPr>
          <w:noProof/>
        </w:rPr>
        <w:drawing>
          <wp:inline distT="0" distB="0" distL="0" distR="0" wp14:anchorId="68E54AF3" wp14:editId="3F5770BD">
            <wp:extent cx="5971540" cy="1165860"/>
            <wp:effectExtent l="95250" t="95250" r="86360" b="914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11658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0FC0ED2D" w14:textId="77777777" w:rsidR="00250824" w:rsidRDefault="00250824" w:rsidP="004221FE">
      <w:pPr>
        <w:rPr>
          <w:lang w:bidi="en-US"/>
        </w:rPr>
      </w:pPr>
    </w:p>
    <w:p w14:paraId="21ECEE8E" w14:textId="3A55577E" w:rsidR="00250824" w:rsidRDefault="00250824" w:rsidP="00250824">
      <w:r w:rsidRPr="00250824">
        <w:t>Answer </w:t>
      </w:r>
      <w:r w:rsidRPr="00250824">
        <w:rPr>
          <w:rStyle w:val="Strong"/>
          <w:b w:val="0"/>
          <w:bCs w:val="0"/>
          <w:color w:val="auto"/>
        </w:rPr>
        <w:t xml:space="preserve"> </w:t>
      </w:r>
      <w:r w:rsidRPr="00250824">
        <w:rPr>
          <w:rStyle w:val="Strong"/>
          <w:bCs w:val="0"/>
          <w:color w:val="auto"/>
        </w:rPr>
        <w:t>‘YES’</w:t>
      </w:r>
      <w:r w:rsidRPr="00250824">
        <w:rPr>
          <w:rStyle w:val="Strong"/>
          <w:b w:val="0"/>
          <w:bCs w:val="0"/>
          <w:color w:val="auto"/>
        </w:rPr>
        <w:t> </w:t>
      </w:r>
      <w:r w:rsidRPr="00250824">
        <w:t xml:space="preserve"> if you would like to wait while system processes the journal. </w:t>
      </w:r>
    </w:p>
    <w:p w14:paraId="19887389" w14:textId="5E25FEC1" w:rsidR="00250824" w:rsidRPr="00250824" w:rsidRDefault="00250824" w:rsidP="00250824">
      <w:r w:rsidRPr="00250824">
        <w:t xml:space="preserve">Answer   </w:t>
      </w:r>
      <w:r w:rsidRPr="00250824">
        <w:rPr>
          <w:rStyle w:val="Strong"/>
          <w:bCs w:val="0"/>
          <w:color w:val="auto"/>
        </w:rPr>
        <w:t>‘NO’</w:t>
      </w:r>
      <w:r w:rsidRPr="00250824">
        <w:t>   if you want the edit process to run in Process Monitor, so you can continue onto another task.   Then submit for Approval via the Approval Tab via</w:t>
      </w:r>
      <w:r w:rsidR="007B0050">
        <w:t xml:space="preserve"> </w:t>
      </w:r>
      <w:hyperlink r:id="rId18" w:tgtFrame="_blank" w:history="1">
        <w:r w:rsidRPr="007B0050">
          <w:rPr>
            <w:rStyle w:val="Hyperlink"/>
            <w:color w:val="auto"/>
            <w:u w:val="none"/>
          </w:rPr>
          <w:t>“Find an Existing Value Tab”</w:t>
        </w:r>
        <w:r w:rsidR="00F765BA">
          <w:rPr>
            <w:rStyle w:val="Hyperlink"/>
            <w:color w:val="auto"/>
            <w:u w:val="none"/>
          </w:rPr>
          <w:t xml:space="preserve"> or “My Work”</w:t>
        </w:r>
        <w:r w:rsidRPr="007B0050">
          <w:rPr>
            <w:rStyle w:val="Hyperlink"/>
            <w:color w:val="auto"/>
            <w:u w:val="none"/>
          </w:rPr>
          <w:t>.</w:t>
        </w:r>
      </w:hyperlink>
      <w:r w:rsidR="00F765BA">
        <w:rPr>
          <w:rStyle w:val="Hyperlink"/>
          <w:color w:val="auto"/>
          <w:u w:val="none"/>
        </w:rPr>
        <w:t xml:space="preserve">  See Table of Contents.</w:t>
      </w:r>
    </w:p>
    <w:p w14:paraId="3DC21CF2" w14:textId="77777777" w:rsidR="00250824" w:rsidRDefault="00250824" w:rsidP="00250824"/>
    <w:p w14:paraId="5ADD54C4" w14:textId="77777777" w:rsidR="00250824" w:rsidRDefault="00250824" w:rsidP="00250824"/>
    <w:p w14:paraId="7809CFC5" w14:textId="77777777" w:rsidR="00250824" w:rsidRDefault="00250824" w:rsidP="00250824"/>
    <w:p w14:paraId="2B74C057" w14:textId="77777777" w:rsidR="00250824" w:rsidRDefault="00250824" w:rsidP="00250824"/>
    <w:p w14:paraId="3903822D" w14:textId="77777777" w:rsidR="00250824" w:rsidRDefault="00250824" w:rsidP="00250824"/>
    <w:p w14:paraId="56A5D781" w14:textId="77777777" w:rsidR="00250824" w:rsidRDefault="00250824" w:rsidP="00250824"/>
    <w:p w14:paraId="6357D202" w14:textId="5A026EAC" w:rsidR="00B36C3D" w:rsidRDefault="00C56A80" w:rsidP="004221FE">
      <w:pPr>
        <w:rPr>
          <w:lang w:bidi="en-US"/>
        </w:rPr>
      </w:pPr>
      <w:r>
        <w:rPr>
          <w:lang w:bidi="en-US"/>
        </w:rPr>
        <w:lastRenderedPageBreak/>
        <w:t>After the Edit Journal Process runs, it creates internal account numbers to auto balance by fund shown below.</w:t>
      </w:r>
    </w:p>
    <w:p w14:paraId="3B208C4A" w14:textId="2796142D" w:rsidR="00B36C3D" w:rsidRDefault="001C3EC2" w:rsidP="004221FE">
      <w:pPr>
        <w:rPr>
          <w:lang w:bidi="en-US"/>
        </w:rPr>
      </w:pPr>
      <w:r w:rsidRPr="000F34B9">
        <w:rPr>
          <w:noProof/>
        </w:rPr>
        <mc:AlternateContent>
          <mc:Choice Requires="wps">
            <w:drawing>
              <wp:anchor distT="0" distB="0" distL="114300" distR="114300" simplePos="0" relativeHeight="251675648" behindDoc="0" locked="0" layoutInCell="1" allowOverlap="1" wp14:anchorId="15F0CF05" wp14:editId="2EB1D76F">
                <wp:simplePos x="0" y="0"/>
                <wp:positionH relativeFrom="margin">
                  <wp:posOffset>3090545</wp:posOffset>
                </wp:positionH>
                <wp:positionV relativeFrom="paragraph">
                  <wp:posOffset>1235710</wp:posOffset>
                </wp:positionV>
                <wp:extent cx="3200400" cy="1076325"/>
                <wp:effectExtent l="57150" t="38100" r="38100" b="85725"/>
                <wp:wrapNone/>
                <wp:docPr id="3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076325"/>
                        </a:xfrm>
                        <a:prstGeom prst="leftArrow">
                          <a:avLst>
                            <a:gd name="adj1" fmla="val 50000"/>
                            <a:gd name="adj2" fmla="val 93193"/>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77EE9BA7" w14:textId="77777777" w:rsidR="00DE44C9" w:rsidRPr="00656EC0" w:rsidRDefault="00DE44C9" w:rsidP="001C3EC2">
                            <w:pPr>
                              <w:rPr>
                                <w:b/>
                                <w:color w:val="FFFFFF" w:themeColor="background1"/>
                              </w:rPr>
                            </w:pPr>
                            <w:r>
                              <w:rPr>
                                <w:b/>
                                <w:color w:val="FFFFFF" w:themeColor="background1"/>
                              </w:rPr>
                              <w:t>Please ignore these line with 1701000, they auto balance by fund.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0CF05" id="_x0000_s1028" type="#_x0000_t66" style="position:absolute;margin-left:243.35pt;margin-top:97.3pt;width:252pt;height:84.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" adj="6770" fillcolor="#c0504d" strokecolor="#f2f2f2" strokeweight="3pt">
                <v:shadow on="t" color="#632523" opacity=".5" offset="1pt"/>
                <v:textbox>
                  <w:txbxContent>
                    <w:p w14:paraId="77EE9BA7" w14:textId="77777777" w:rsidR="00DE44C9" w:rsidRPr="00656EC0" w:rsidRDefault="00DE44C9" w:rsidP="001C3EC2">
                      <w:pPr>
                        <w:rPr>
                          <w:b/>
                          <w:color w:val="FFFFFF" w:themeColor="background1"/>
                        </w:rPr>
                      </w:pPr>
                      <w:r>
                        <w:rPr>
                          <w:b/>
                          <w:color w:val="FFFFFF" w:themeColor="background1"/>
                        </w:rPr>
                        <w:t>Please ignore these line with 1701000, they auto balance by fund.</w:t>
                      </w:r>
                    </w:p>
                  </w:txbxContent>
                </v:textbox>
                <w10:wrap anchorx="margin"/>
              </v:shape>
            </w:pict>
          </mc:Fallback>
        </mc:AlternateContent>
      </w:r>
      <w:r w:rsidR="003A7DB8">
        <w:rPr>
          <w:noProof/>
        </w:rPr>
        <w:drawing>
          <wp:inline distT="0" distB="0" distL="0" distR="0" wp14:anchorId="4390BCF1" wp14:editId="309B6722">
            <wp:extent cx="5971540" cy="1762125"/>
            <wp:effectExtent l="95250" t="95250" r="86360" b="1047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 b="8416"/>
                    <a:stretch/>
                  </pic:blipFill>
                  <pic:spPr bwMode="auto">
                    <a:xfrm>
                      <a:off x="0" y="0"/>
                      <a:ext cx="5971540" cy="176212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3D018F90" w14:textId="5BFDE3A2" w:rsidR="00592561" w:rsidRDefault="004E6768" w:rsidP="004221FE">
      <w:pPr>
        <w:rPr>
          <w:lang w:bidi="en-US"/>
        </w:rPr>
      </w:pPr>
      <w:r>
        <w:rPr>
          <w:noProof/>
        </w:rPr>
        <mc:AlternateContent>
          <mc:Choice Requires="wps">
            <w:drawing>
              <wp:anchor distT="0" distB="0" distL="114300" distR="114300" simplePos="0" relativeHeight="251677696" behindDoc="0" locked="0" layoutInCell="1" allowOverlap="1" wp14:anchorId="276463B1" wp14:editId="14F8C037">
                <wp:simplePos x="0" y="0"/>
                <wp:positionH relativeFrom="margin">
                  <wp:align>right</wp:align>
                </wp:positionH>
                <wp:positionV relativeFrom="paragraph">
                  <wp:posOffset>726440</wp:posOffset>
                </wp:positionV>
                <wp:extent cx="466725" cy="276225"/>
                <wp:effectExtent l="19050" t="19050" r="47625" b="47625"/>
                <wp:wrapNone/>
                <wp:docPr id="6" name="Rectangle 6"/>
                <wp:cNvGraphicFramePr/>
                <a:graphic xmlns:a="http://schemas.openxmlformats.org/drawingml/2006/main">
                  <a:graphicData uri="http://schemas.microsoft.com/office/word/2010/wordprocessingShape">
                    <wps:wsp>
                      <wps:cNvSpPr/>
                      <wps:spPr>
                        <a:xfrm>
                          <a:off x="0" y="0"/>
                          <a:ext cx="466725" cy="276225"/>
                        </a:xfrm>
                        <a:prstGeom prst="rect">
                          <a:avLst/>
                        </a:prstGeom>
                        <a:noFill/>
                        <a:ln w="635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6E1C0EF1" id="Rectangle 6" o:spid="_x0000_s1026" style="position:absolute;margin-left:-14.45pt;margin-top:57.2pt;width:36.75pt;height:21.75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" filled="f" strokecolor="#c00000" strokeweight="5pt">
                <w10:wrap anchorx="margin"/>
              </v:rect>
            </w:pict>
          </mc:Fallback>
        </mc:AlternateContent>
      </w:r>
      <w:r w:rsidR="00C24E5A">
        <w:rPr>
          <w:noProof/>
        </w:rPr>
        <w:drawing>
          <wp:inline distT="0" distB="0" distL="0" distR="0" wp14:anchorId="3612A794" wp14:editId="28C4FD72">
            <wp:extent cx="5971540" cy="1714500"/>
            <wp:effectExtent l="95250" t="95250" r="86360" b="952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753"/>
                    <a:stretch/>
                  </pic:blipFill>
                  <pic:spPr bwMode="auto">
                    <a:xfrm>
                      <a:off x="0" y="0"/>
                      <a:ext cx="5971540" cy="17145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85E8CCE" w14:textId="77777777" w:rsidR="004D6BB9" w:rsidRDefault="004E6768" w:rsidP="004221FE">
      <w:pPr>
        <w:rPr>
          <w:lang w:bidi="en-US"/>
        </w:rPr>
      </w:pPr>
      <w:r>
        <w:rPr>
          <w:lang w:bidi="en-US"/>
        </w:rPr>
        <w:t>To review the lines without the new 1701000 account numbers, the lines can be downloaded form the red box</w:t>
      </w:r>
      <w:r w:rsidR="004D6BB9">
        <w:rPr>
          <w:lang w:bidi="en-US"/>
        </w:rPr>
        <w:t>.</w:t>
      </w:r>
    </w:p>
    <w:p w14:paraId="5B518779" w14:textId="77777777" w:rsidR="0066236A" w:rsidRDefault="0066236A" w:rsidP="004221FE">
      <w:pPr>
        <w:rPr>
          <w:lang w:bidi="en-US"/>
        </w:rPr>
      </w:pPr>
    </w:p>
    <w:p w14:paraId="61C71FBF" w14:textId="77777777" w:rsidR="0066236A" w:rsidRDefault="0066236A" w:rsidP="004221FE">
      <w:pPr>
        <w:rPr>
          <w:lang w:bidi="en-US"/>
        </w:rPr>
      </w:pPr>
    </w:p>
    <w:p w14:paraId="2F19C6B8" w14:textId="77777777" w:rsidR="0066236A" w:rsidRDefault="0066236A" w:rsidP="004221FE">
      <w:pPr>
        <w:rPr>
          <w:lang w:bidi="en-US"/>
        </w:rPr>
      </w:pPr>
    </w:p>
    <w:p w14:paraId="0AE93CA4" w14:textId="77777777" w:rsidR="0066236A" w:rsidRDefault="0066236A" w:rsidP="004221FE">
      <w:pPr>
        <w:rPr>
          <w:lang w:bidi="en-US"/>
        </w:rPr>
      </w:pPr>
    </w:p>
    <w:p w14:paraId="30C8111B" w14:textId="77777777" w:rsidR="0066236A" w:rsidRDefault="0066236A" w:rsidP="004221FE">
      <w:pPr>
        <w:rPr>
          <w:lang w:bidi="en-US"/>
        </w:rPr>
      </w:pPr>
    </w:p>
    <w:p w14:paraId="06451520" w14:textId="77777777" w:rsidR="0066236A" w:rsidRDefault="0066236A" w:rsidP="004221FE">
      <w:pPr>
        <w:rPr>
          <w:lang w:bidi="en-US"/>
        </w:rPr>
      </w:pPr>
    </w:p>
    <w:p w14:paraId="234817B6" w14:textId="77777777" w:rsidR="0066236A" w:rsidRDefault="0066236A" w:rsidP="004221FE">
      <w:pPr>
        <w:rPr>
          <w:lang w:bidi="en-US"/>
        </w:rPr>
      </w:pPr>
    </w:p>
    <w:p w14:paraId="1FC2659B" w14:textId="77777777" w:rsidR="0066236A" w:rsidRDefault="0066236A" w:rsidP="004221FE">
      <w:pPr>
        <w:rPr>
          <w:lang w:bidi="en-US"/>
        </w:rPr>
      </w:pPr>
    </w:p>
    <w:p w14:paraId="7FC09F88" w14:textId="77777777" w:rsidR="0066236A" w:rsidRDefault="0066236A" w:rsidP="004221FE">
      <w:pPr>
        <w:rPr>
          <w:lang w:bidi="en-US"/>
        </w:rPr>
      </w:pPr>
    </w:p>
    <w:p w14:paraId="1CBEE6C5" w14:textId="5299FB1A" w:rsidR="009D005A" w:rsidRDefault="00380123" w:rsidP="009D005A">
      <w:pPr>
        <w:pStyle w:val="Heading1"/>
      </w:pPr>
      <w:bookmarkStart w:id="11" w:name="_Toc531791153"/>
      <w:r>
        <w:lastRenderedPageBreak/>
        <w:t>SUBMIT FOR APPROVAL</w:t>
      </w:r>
      <w:bookmarkEnd w:id="11"/>
    </w:p>
    <w:p w14:paraId="08196DE7" w14:textId="4D709F3F" w:rsidR="004351A8" w:rsidRDefault="004351A8" w:rsidP="004351A8">
      <w:pPr>
        <w:pStyle w:val="Heading2"/>
      </w:pPr>
      <w:bookmarkStart w:id="12" w:name="_Toc531791154"/>
      <w:r>
        <w:t>STEP 7: SUBMIT JOURNAL ENTRY</w:t>
      </w:r>
      <w:bookmarkEnd w:id="12"/>
    </w:p>
    <w:p w14:paraId="2DF87621" w14:textId="25726767" w:rsidR="00750105" w:rsidRDefault="00750105" w:rsidP="00750105">
      <w:pPr>
        <w:spacing w:line="276" w:lineRule="auto"/>
      </w:pPr>
      <w:r>
        <w:t xml:space="preserve">Since PeopleSoft Finance will house the journal and backup in the attachments, printing the                 journal is </w:t>
      </w:r>
      <w:r>
        <w:rPr>
          <w:b/>
          <w:i/>
        </w:rPr>
        <w:t xml:space="preserve">NOT REQUIRED.  </w:t>
      </w:r>
      <w:r>
        <w:t xml:space="preserve"> When the Journal is free of Errors, please continue to Submitting for Approval.</w:t>
      </w:r>
    </w:p>
    <w:p w14:paraId="3D35F69F" w14:textId="4C2464E1" w:rsidR="004D6BB9" w:rsidRPr="004D6BB9" w:rsidRDefault="005A2D73" w:rsidP="004D6BB9">
      <w:pPr>
        <w:rPr>
          <w:lang w:bidi="en-US"/>
        </w:rPr>
      </w:pPr>
      <w:r>
        <w:rPr>
          <w:noProof/>
          <w:sz w:val="20"/>
          <w:szCs w:val="20"/>
        </w:rPr>
        <mc:AlternateContent>
          <mc:Choice Requires="wps">
            <w:drawing>
              <wp:anchor distT="0" distB="0" distL="114300" distR="114300" simplePos="0" relativeHeight="251679744" behindDoc="0" locked="0" layoutInCell="1" allowOverlap="1" wp14:anchorId="4FD40860" wp14:editId="2847A170">
                <wp:simplePos x="0" y="0"/>
                <wp:positionH relativeFrom="column">
                  <wp:posOffset>1928495</wp:posOffset>
                </wp:positionH>
                <wp:positionV relativeFrom="paragraph">
                  <wp:posOffset>290830</wp:posOffset>
                </wp:positionV>
                <wp:extent cx="1187450" cy="257175"/>
                <wp:effectExtent l="57150" t="38100" r="0" b="85725"/>
                <wp:wrapNone/>
                <wp:docPr id="3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5717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4575014" id="AutoShape 5" o:spid="_x0000_s1026" type="#_x0000_t66" style="position:absolute;margin-left:151.85pt;margin-top:22.9pt;width:93.5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" adj="4196" fillcolor="#c0504d" strokecolor="#f2f2f2" strokeweight="3pt">
                <v:shadow on="t" color="#632523" opacity=".5" offset="1pt"/>
              </v:shape>
            </w:pict>
          </mc:Fallback>
        </mc:AlternateContent>
      </w:r>
      <w:r w:rsidR="00750105">
        <w:rPr>
          <w:lang w:bidi="en-US"/>
        </w:rPr>
        <w:t>P</w:t>
      </w:r>
      <w:r w:rsidR="004D6BB9">
        <w:rPr>
          <w:lang w:bidi="en-US"/>
        </w:rPr>
        <w:t>lease click the Approval Tab.</w:t>
      </w:r>
    </w:p>
    <w:p w14:paraId="7CEBC099" w14:textId="6CF7582B" w:rsidR="00695787" w:rsidRDefault="00435CBE" w:rsidP="00695787">
      <w:pPr>
        <w:rPr>
          <w:lang w:bidi="en-US"/>
        </w:rPr>
      </w:pPr>
      <w:r>
        <w:rPr>
          <w:noProof/>
        </w:rPr>
        <w:drawing>
          <wp:inline distT="0" distB="0" distL="0" distR="0" wp14:anchorId="67FE493A" wp14:editId="0C2EA374">
            <wp:extent cx="5971540" cy="1714500"/>
            <wp:effectExtent l="95250" t="95250" r="86360" b="952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8753"/>
                    <a:stretch/>
                  </pic:blipFill>
                  <pic:spPr bwMode="auto">
                    <a:xfrm>
                      <a:off x="0" y="0"/>
                      <a:ext cx="5971540" cy="1714500"/>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0CDEBE1" w14:textId="374FD1C5" w:rsidR="005A2D73" w:rsidRDefault="005A2D73" w:rsidP="00695787">
      <w:pPr>
        <w:rPr>
          <w:lang w:bidi="en-US"/>
        </w:rPr>
      </w:pPr>
      <w:r>
        <w:rPr>
          <w:lang w:bidi="en-US"/>
        </w:rPr>
        <w:t>Next Click Submit button.</w:t>
      </w:r>
    </w:p>
    <w:p w14:paraId="5AD3779F" w14:textId="574861A3" w:rsidR="005A2D73" w:rsidRDefault="005A2D73" w:rsidP="00695787">
      <w:pPr>
        <w:rPr>
          <w:lang w:bidi="en-US"/>
        </w:rPr>
      </w:pPr>
      <w:r>
        <w:rPr>
          <w:noProof/>
          <w:sz w:val="20"/>
          <w:szCs w:val="20"/>
        </w:rPr>
        <mc:AlternateContent>
          <mc:Choice Requires="wps">
            <w:drawing>
              <wp:anchor distT="0" distB="0" distL="114300" distR="114300" simplePos="0" relativeHeight="251681792" behindDoc="0" locked="0" layoutInCell="1" allowOverlap="1" wp14:anchorId="27F1A6E7" wp14:editId="26AFC7CA">
                <wp:simplePos x="0" y="0"/>
                <wp:positionH relativeFrom="column">
                  <wp:posOffset>4547870</wp:posOffset>
                </wp:positionH>
                <wp:positionV relativeFrom="paragraph">
                  <wp:posOffset>240030</wp:posOffset>
                </wp:positionV>
                <wp:extent cx="1187450" cy="257175"/>
                <wp:effectExtent l="57150" t="38100" r="0" b="8572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5717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505DFE2B" id="AutoShape 5" o:spid="_x0000_s1026" type="#_x0000_t66" style="position:absolute;margin-left:358.1pt;margin-top:18.9pt;width:93.5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" adj="4196" fillcolor="#c0504d" strokecolor="#f2f2f2" strokeweight="3pt">
                <v:shadow on="t" color="#632523" opacity=".5" offset="1pt"/>
              </v:shape>
            </w:pict>
          </mc:Fallback>
        </mc:AlternateContent>
      </w:r>
      <w:r w:rsidR="008E47DC">
        <w:rPr>
          <w:noProof/>
        </w:rPr>
        <w:drawing>
          <wp:inline distT="0" distB="0" distL="0" distR="0" wp14:anchorId="0ED69E48" wp14:editId="40BB6AFB">
            <wp:extent cx="5971540" cy="2181225"/>
            <wp:effectExtent l="95250" t="95250" r="86360" b="1047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71540" cy="2181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153FCB21" w14:textId="77777777" w:rsidR="00627D2A" w:rsidRPr="004351A8" w:rsidRDefault="00627D2A" w:rsidP="00627D2A">
      <w:pPr>
        <w:rPr>
          <w:lang w:bidi="en-US"/>
        </w:rPr>
      </w:pPr>
    </w:p>
    <w:p w14:paraId="4B607420" w14:textId="68151678" w:rsidR="00627D2A" w:rsidRDefault="00627D2A" w:rsidP="00627D2A">
      <w:pPr>
        <w:spacing w:line="276" w:lineRule="auto"/>
      </w:pPr>
      <w:r w:rsidRPr="003E2424">
        <w:rPr>
          <w:highlight w:val="yellow"/>
        </w:rPr>
        <w:t>When the Journal is submitted for approval, it enters a “Worklist Item” to the Departmental Approvers for the departmen</w:t>
      </w:r>
      <w:r w:rsidR="00CB078C">
        <w:rPr>
          <w:highlight w:val="yellow"/>
        </w:rPr>
        <w:t>t</w:t>
      </w:r>
      <w:r w:rsidRPr="003E2424">
        <w:rPr>
          <w:highlight w:val="yellow"/>
        </w:rPr>
        <w:t xml:space="preserve"> listed on the Journal Line 1</w:t>
      </w:r>
      <w:r>
        <w:t xml:space="preserve">. </w:t>
      </w:r>
    </w:p>
    <w:p w14:paraId="74733776" w14:textId="03238D14" w:rsidR="005E67DE" w:rsidRDefault="005E67DE">
      <w:pPr>
        <w:rPr>
          <w:lang w:bidi="en-US"/>
        </w:rPr>
      </w:pPr>
      <w:r>
        <w:rPr>
          <w:lang w:bidi="en-US"/>
        </w:rPr>
        <w:br w:type="page"/>
      </w:r>
    </w:p>
    <w:p w14:paraId="3F960964" w14:textId="2DBCEF73" w:rsidR="004351A8" w:rsidRDefault="004351A8" w:rsidP="004351A8">
      <w:pPr>
        <w:pStyle w:val="Heading2"/>
      </w:pPr>
      <w:bookmarkStart w:id="13" w:name="_Toc507417049"/>
      <w:bookmarkStart w:id="14" w:name="_Toc531791155"/>
      <w:r>
        <w:lastRenderedPageBreak/>
        <w:t>STEP 8: JOURNAL APPROVAL INFORMATION</w:t>
      </w:r>
      <w:bookmarkEnd w:id="13"/>
      <w:bookmarkEnd w:id="14"/>
    </w:p>
    <w:p w14:paraId="6F540B67" w14:textId="77777777" w:rsidR="004351A8" w:rsidRPr="004351A8" w:rsidRDefault="004351A8" w:rsidP="004351A8">
      <w:pPr>
        <w:rPr>
          <w:lang w:bidi="en-US"/>
        </w:rPr>
      </w:pPr>
    </w:p>
    <w:p w14:paraId="0C84A760" w14:textId="3F9AF9E4" w:rsidR="00AC0501" w:rsidRDefault="00AC0501" w:rsidP="00AC0501">
      <w:pPr>
        <w:spacing w:line="276" w:lineRule="auto"/>
      </w:pPr>
      <w:r w:rsidRPr="003E2424">
        <w:rPr>
          <w:highlight w:val="yellow"/>
        </w:rPr>
        <w:t>When the Journal is submitted for approval, it enters a “Worklist Item” to the Departmental Approvers for the departm</w:t>
      </w:r>
      <w:r w:rsidR="00CB078C">
        <w:rPr>
          <w:highlight w:val="yellow"/>
        </w:rPr>
        <w:t>ent</w:t>
      </w:r>
      <w:r w:rsidR="003E2424" w:rsidRPr="003E2424">
        <w:rPr>
          <w:highlight w:val="yellow"/>
        </w:rPr>
        <w:t xml:space="preserve"> listed on the Journal Line 1</w:t>
      </w:r>
      <w:r>
        <w:t xml:space="preserve">. </w:t>
      </w:r>
    </w:p>
    <w:p w14:paraId="05E7D844" w14:textId="68B681FA" w:rsidR="005E67DE" w:rsidRDefault="00AC0501" w:rsidP="00AC0501">
      <w:pPr>
        <w:spacing w:line="276" w:lineRule="auto"/>
      </w:pPr>
      <w:r>
        <w:t>To see who will be approving the journals, please click on the link in the “Pending” box.   This example has one Fund Approval box, but other journals may have multiple.</w:t>
      </w:r>
    </w:p>
    <w:p w14:paraId="71508EA1" w14:textId="77777777" w:rsidR="00441E88" w:rsidRDefault="00441E88" w:rsidP="00AC0501">
      <w:pPr>
        <w:spacing w:line="276" w:lineRule="auto"/>
      </w:pPr>
    </w:p>
    <w:p w14:paraId="06D7623A" w14:textId="502B5E06" w:rsidR="00AC0501" w:rsidRDefault="00AC0501" w:rsidP="00AC0501">
      <w:pPr>
        <w:spacing w:line="276" w:lineRule="auto"/>
        <w:rPr>
          <w:lang w:bidi="en-US"/>
        </w:rPr>
      </w:pPr>
      <w:r>
        <w:rPr>
          <w:noProof/>
          <w:sz w:val="20"/>
          <w:szCs w:val="20"/>
        </w:rPr>
        <mc:AlternateContent>
          <mc:Choice Requires="wps">
            <w:drawing>
              <wp:anchor distT="0" distB="0" distL="114300" distR="114300" simplePos="0" relativeHeight="251683840" behindDoc="0" locked="0" layoutInCell="1" allowOverlap="1" wp14:anchorId="2CA7ED0F" wp14:editId="1D7C3649">
                <wp:simplePos x="0" y="0"/>
                <wp:positionH relativeFrom="column">
                  <wp:posOffset>1137920</wp:posOffset>
                </wp:positionH>
                <wp:positionV relativeFrom="paragraph">
                  <wp:posOffset>2485390</wp:posOffset>
                </wp:positionV>
                <wp:extent cx="1187450" cy="257175"/>
                <wp:effectExtent l="57150" t="38100" r="0" b="85725"/>
                <wp:wrapNone/>
                <wp:docPr id="3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0" cy="257175"/>
                        </a:xfrm>
                        <a:prstGeom prst="leftArrow">
                          <a:avLst>
                            <a:gd name="adj1" fmla="val 50000"/>
                            <a:gd name="adj2" fmla="val 89704"/>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08F5E4D7" id="AutoShape 5" o:spid="_x0000_s1026" type="#_x0000_t66" style="position:absolute;margin-left:89.6pt;margin-top:195.7pt;width:93.5pt;height:2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" adj="4196" fillcolor="#c0504d" strokecolor="#f2f2f2" strokeweight="3pt">
                <v:shadow on="t" color="#632523" opacity=".5" offset="1pt"/>
              </v:shape>
            </w:pict>
          </mc:Fallback>
        </mc:AlternateContent>
      </w:r>
      <w:r>
        <w:rPr>
          <w:noProof/>
        </w:rPr>
        <w:drawing>
          <wp:inline distT="0" distB="0" distL="0" distR="0" wp14:anchorId="21B8F590" wp14:editId="5E1D4C67">
            <wp:extent cx="6233160" cy="3449320"/>
            <wp:effectExtent l="38100" t="38100" r="34290" b="3683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183" b="6263"/>
                    <a:stretch/>
                  </pic:blipFill>
                  <pic:spPr bwMode="auto">
                    <a:xfrm>
                      <a:off x="0" y="0"/>
                      <a:ext cx="6235454" cy="3450589"/>
                    </a:xfrm>
                    <a:prstGeom prst="rect">
                      <a:avLst/>
                    </a:prstGeom>
                    <a:ln w="381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EE54392" w14:textId="5C5E0AD5" w:rsidR="001E1F33" w:rsidRDefault="001E1F33">
      <w:pPr>
        <w:rPr>
          <w:lang w:bidi="en-US"/>
        </w:rPr>
      </w:pPr>
      <w:r>
        <w:rPr>
          <w:lang w:bidi="en-US"/>
        </w:rPr>
        <w:br w:type="page"/>
      </w:r>
    </w:p>
    <w:p w14:paraId="443ACDA4" w14:textId="0E4D1C69" w:rsidR="004351A8" w:rsidRDefault="004351A8" w:rsidP="004351A8">
      <w:pPr>
        <w:pStyle w:val="Heading2"/>
      </w:pPr>
      <w:bookmarkStart w:id="15" w:name="_Toc531791156"/>
      <w:r>
        <w:lastRenderedPageBreak/>
        <w:t xml:space="preserve">STEP 9: NOTIFY </w:t>
      </w:r>
      <w:r w:rsidR="00674810">
        <w:t>OTHER CAMPUS DEPARTMENTS</w:t>
      </w:r>
      <w:bookmarkEnd w:id="15"/>
    </w:p>
    <w:p w14:paraId="1FEA46B4" w14:textId="761B826E" w:rsidR="00E638B6" w:rsidRDefault="00284039" w:rsidP="00E638B6">
      <w:pPr>
        <w:rPr>
          <w:lang w:bidi="en-US"/>
        </w:rPr>
      </w:pPr>
      <w:r>
        <w:rPr>
          <w:noProof/>
        </w:rPr>
        <mc:AlternateContent>
          <mc:Choice Requires="wps">
            <w:drawing>
              <wp:anchor distT="0" distB="0" distL="114300" distR="114300" simplePos="0" relativeHeight="251687936" behindDoc="0" locked="0" layoutInCell="1" allowOverlap="1" wp14:anchorId="0A1AE007" wp14:editId="1232BDBD">
                <wp:simplePos x="0" y="0"/>
                <wp:positionH relativeFrom="margin">
                  <wp:posOffset>404495</wp:posOffset>
                </wp:positionH>
                <wp:positionV relativeFrom="paragraph">
                  <wp:posOffset>1614805</wp:posOffset>
                </wp:positionV>
                <wp:extent cx="466725" cy="285750"/>
                <wp:effectExtent l="19050" t="19050" r="47625" b="38100"/>
                <wp:wrapNone/>
                <wp:docPr id="42" name="Rectangle 42"/>
                <wp:cNvGraphicFramePr/>
                <a:graphic xmlns:a="http://schemas.openxmlformats.org/drawingml/2006/main">
                  <a:graphicData uri="http://schemas.microsoft.com/office/word/2010/wordprocessingShape">
                    <wps:wsp>
                      <wps:cNvSpPr/>
                      <wps:spPr>
                        <a:xfrm>
                          <a:off x="0" y="0"/>
                          <a:ext cx="466725" cy="285750"/>
                        </a:xfrm>
                        <a:prstGeom prst="rect">
                          <a:avLst/>
                        </a:prstGeom>
                        <a:noFill/>
                        <a:ln w="635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ect w14:anchorId="59C56E86" id="Rectangle 42" o:spid="_x0000_s1026" style="position:absolute;margin-left:31.85pt;margin-top:127.15pt;width:36.75pt;height: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" filled="f" strokecolor="#c00000" strokeweight="5pt">
                <w10:wrap anchorx="margin"/>
              </v:rect>
            </w:pict>
          </mc:Fallback>
        </mc:AlternateContent>
      </w:r>
      <w:r w:rsidR="00E638B6">
        <w:rPr>
          <w:noProof/>
        </w:rPr>
        <w:drawing>
          <wp:inline distT="0" distB="0" distL="0" distR="0" wp14:anchorId="1FDA6D7B" wp14:editId="7D76100F">
            <wp:extent cx="6195060" cy="1800031"/>
            <wp:effectExtent l="76200" t="76200" r="129540" b="1244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51736" b="6228"/>
                    <a:stretch/>
                  </pic:blipFill>
                  <pic:spPr bwMode="auto">
                    <a:xfrm>
                      <a:off x="0" y="0"/>
                      <a:ext cx="6232542" cy="1810922"/>
                    </a:xfrm>
                    <a:prstGeom prst="rect">
                      <a:avLst/>
                    </a:prstGeom>
                    <a:ln w="381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086820E" w14:textId="3562E03E" w:rsidR="00E638B6" w:rsidRDefault="00E638B6" w:rsidP="00E638B6">
      <w:r w:rsidRPr="00DB18AD">
        <w:rPr>
          <w:b/>
          <w:u w:val="single"/>
        </w:rPr>
        <w:t>Business Process for “Notify</w:t>
      </w:r>
      <w:r w:rsidRPr="00DB18AD">
        <w:rPr>
          <w:u w:val="single"/>
        </w:rPr>
        <w:t>”:</w:t>
      </w:r>
      <w:r>
        <w:t xml:space="preserve">  Colleges or Units may have business processes to include more than one approver to notify.     This Notify Button may be used to accommodate this business process.   It can be used in conjunction with the “Attachments” feature.</w:t>
      </w:r>
    </w:p>
    <w:p w14:paraId="73383E3B" w14:textId="072525BC" w:rsidR="00E638B6" w:rsidRDefault="00E638B6" w:rsidP="00E638B6">
      <w:r>
        <w:t>There is also a step that an Approver can take, which is in the Approver’s Instructions.</w:t>
      </w:r>
    </w:p>
    <w:p w14:paraId="5D15544C" w14:textId="2AC122B8" w:rsidR="00284039" w:rsidRDefault="00284039" w:rsidP="00284039">
      <w:pPr>
        <w:spacing w:line="276" w:lineRule="auto"/>
      </w:pPr>
      <w:r>
        <w:t xml:space="preserve">Update the </w:t>
      </w:r>
      <w:r w:rsidR="00DF097F">
        <w:t>Workflow Notification Email:</w:t>
      </w:r>
    </w:p>
    <w:p w14:paraId="164FE27F" w14:textId="02037458" w:rsidR="00284039" w:rsidRDefault="00284039" w:rsidP="007B59EC">
      <w:pPr>
        <w:pStyle w:val="ListParagraph"/>
        <w:numPr>
          <w:ilvl w:val="0"/>
          <w:numId w:val="44"/>
        </w:numPr>
        <w:spacing w:line="276" w:lineRule="auto"/>
      </w:pPr>
      <w:r>
        <w:t xml:space="preserve">To:   </w:t>
      </w:r>
    </w:p>
    <w:p w14:paraId="11B0D16B" w14:textId="77777777" w:rsidR="00284039" w:rsidRDefault="00284039" w:rsidP="007B59EC">
      <w:pPr>
        <w:pStyle w:val="ListParagraph"/>
        <w:numPr>
          <w:ilvl w:val="0"/>
          <w:numId w:val="44"/>
        </w:numPr>
        <w:spacing w:line="276" w:lineRule="auto"/>
      </w:pPr>
      <w:r>
        <w:t>Subject</w:t>
      </w:r>
    </w:p>
    <w:p w14:paraId="475EC0F3" w14:textId="77777777" w:rsidR="00284039" w:rsidRDefault="00284039" w:rsidP="007B59EC">
      <w:pPr>
        <w:pStyle w:val="ListParagraph"/>
        <w:numPr>
          <w:ilvl w:val="0"/>
          <w:numId w:val="44"/>
        </w:numPr>
        <w:spacing w:line="276" w:lineRule="auto"/>
      </w:pPr>
      <w:r>
        <w:t>Message</w:t>
      </w:r>
    </w:p>
    <w:p w14:paraId="5A6C6BBC" w14:textId="2C655B5B" w:rsidR="00E638B6" w:rsidRDefault="00EC0B4D" w:rsidP="00DB18AD">
      <w:pPr>
        <w:jc w:val="center"/>
        <w:rPr>
          <w:lang w:bidi="en-US"/>
        </w:rPr>
      </w:pPr>
      <w:r>
        <w:rPr>
          <w:noProof/>
        </w:rPr>
        <w:drawing>
          <wp:inline distT="0" distB="0" distL="0" distR="0" wp14:anchorId="476E8800" wp14:editId="264A6446">
            <wp:extent cx="5266690" cy="3000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66690" cy="3000375"/>
                    </a:xfrm>
                    <a:prstGeom prst="rect">
                      <a:avLst/>
                    </a:prstGeom>
                  </pic:spPr>
                </pic:pic>
              </a:graphicData>
            </a:graphic>
          </wp:inline>
        </w:drawing>
      </w:r>
    </w:p>
    <w:p w14:paraId="624E71BA" w14:textId="77777777" w:rsidR="00712B4D" w:rsidRDefault="00712B4D" w:rsidP="00DB18AD">
      <w:pPr>
        <w:jc w:val="center"/>
        <w:rPr>
          <w:lang w:bidi="en-US"/>
        </w:rPr>
      </w:pPr>
    </w:p>
    <w:p w14:paraId="766DCE33" w14:textId="77777777" w:rsidR="00712B4D" w:rsidRDefault="00712B4D" w:rsidP="00DB18AD">
      <w:pPr>
        <w:jc w:val="center"/>
        <w:rPr>
          <w:lang w:bidi="en-US"/>
        </w:rPr>
      </w:pPr>
    </w:p>
    <w:p w14:paraId="12FAE87C" w14:textId="7DE0B8BA" w:rsidR="00DB18AD" w:rsidRDefault="008E1D26" w:rsidP="009600D3">
      <w:pPr>
        <w:pStyle w:val="Heading1"/>
      </w:pPr>
      <w:bookmarkStart w:id="16" w:name="_Toc531791157"/>
      <w:r>
        <w:lastRenderedPageBreak/>
        <w:t>JOURNAL ENTRY FEATURES</w:t>
      </w:r>
      <w:bookmarkEnd w:id="16"/>
    </w:p>
    <w:p w14:paraId="76A62C10" w14:textId="442E6170" w:rsidR="008E1D26" w:rsidRDefault="008E1D26" w:rsidP="008E1D26">
      <w:pPr>
        <w:pStyle w:val="Heading2"/>
      </w:pPr>
      <w:bookmarkStart w:id="17" w:name="_Toc531791158"/>
      <w:r>
        <w:t xml:space="preserve">STEP </w:t>
      </w:r>
      <w:r w:rsidR="007268F7">
        <w:t>10</w:t>
      </w:r>
      <w:r w:rsidR="00D6755C">
        <w:t>A</w:t>
      </w:r>
      <w:r>
        <w:t>: FIND AN EXISTING VALUE</w:t>
      </w:r>
      <w:bookmarkEnd w:id="17"/>
    </w:p>
    <w:p w14:paraId="5EEE4A53" w14:textId="77777777" w:rsidR="008E1D26" w:rsidRPr="008E1D26" w:rsidRDefault="008E1D26" w:rsidP="008E1D26">
      <w:pPr>
        <w:rPr>
          <w:lang w:bidi="en-US"/>
        </w:rPr>
      </w:pPr>
    </w:p>
    <w:p w14:paraId="55068AA8" w14:textId="77777777" w:rsidR="003921AB" w:rsidRDefault="0064171D" w:rsidP="0064171D">
      <w:pPr>
        <w:spacing w:line="276" w:lineRule="auto"/>
      </w:pPr>
      <w:r w:rsidRPr="000F34B9">
        <w:rPr>
          <w:noProof/>
        </w:rPr>
        <mc:AlternateContent>
          <mc:Choice Requires="wps">
            <w:drawing>
              <wp:anchor distT="0" distB="0" distL="114300" distR="114300" simplePos="0" relativeHeight="251689984" behindDoc="0" locked="0" layoutInCell="1" allowOverlap="1" wp14:anchorId="548B47AF" wp14:editId="002761D7">
                <wp:simplePos x="0" y="0"/>
                <wp:positionH relativeFrom="margin">
                  <wp:posOffset>3909695</wp:posOffset>
                </wp:positionH>
                <wp:positionV relativeFrom="paragraph">
                  <wp:posOffset>1867535</wp:posOffset>
                </wp:positionV>
                <wp:extent cx="2667000" cy="476250"/>
                <wp:effectExtent l="38100" t="38100" r="38100" b="76200"/>
                <wp:wrapNone/>
                <wp:docPr id="3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476250"/>
                        </a:xfrm>
                        <a:prstGeom prst="leftArrow">
                          <a:avLst>
                            <a:gd name="adj1" fmla="val 50000"/>
                            <a:gd name="adj2" fmla="val 82658"/>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74F1EFDC" w14:textId="77777777" w:rsidR="00DE44C9" w:rsidRPr="0064171D" w:rsidRDefault="00DE44C9" w:rsidP="00F36295">
                            <w:pPr>
                              <w:jc w:val="center"/>
                              <w:rPr>
                                <w:b/>
                                <w:color w:val="FFFFFF" w:themeColor="background1"/>
                                <w:sz w:val="18"/>
                                <w:szCs w:val="18"/>
                              </w:rPr>
                            </w:pPr>
                            <w:r w:rsidRPr="0064171D">
                              <w:rPr>
                                <w:b/>
                                <w:color w:val="FFFFFF" w:themeColor="background1"/>
                                <w:sz w:val="18"/>
                                <w:szCs w:val="18"/>
                              </w:rPr>
                              <w:t>Search criteria can be saved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B47AF" id="AutoShape 13" o:spid="_x0000_s1029" type="#_x0000_t66" style="position:absolute;margin-left:307.85pt;margin-top:147.05pt;width:210pt;height: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" adj="3188" fillcolor="#c0504d" strokecolor="#f2f2f2" strokeweight="3pt">
                <v:shadow on="t" color="#632523" opacity=".5" offset="1pt"/>
                <v:textbox>
                  <w:txbxContent>
                    <w:p w14:paraId="74F1EFDC" w14:textId="77777777" w:rsidR="00DE44C9" w:rsidRPr="0064171D" w:rsidRDefault="00DE44C9" w:rsidP="00F36295">
                      <w:pPr>
                        <w:jc w:val="center"/>
                        <w:rPr>
                          <w:b/>
                          <w:color w:val="FFFFFF" w:themeColor="background1"/>
                          <w:sz w:val="18"/>
                          <w:szCs w:val="18"/>
                        </w:rPr>
                      </w:pPr>
                      <w:r w:rsidRPr="0064171D">
                        <w:rPr>
                          <w:b/>
                          <w:color w:val="FFFFFF" w:themeColor="background1"/>
                          <w:sz w:val="18"/>
                          <w:szCs w:val="18"/>
                        </w:rPr>
                        <w:t>Search criteria can be saved</w:t>
                      </w:r>
                    </w:p>
                  </w:txbxContent>
                </v:textbox>
                <w10:wrap anchorx="margin"/>
              </v:shape>
            </w:pict>
          </mc:Fallback>
        </mc:AlternateContent>
      </w:r>
      <w:r w:rsidR="00F36295">
        <w:t>C</w:t>
      </w:r>
      <w:r w:rsidR="00F36295" w:rsidRPr="000F34B9">
        <w:t>heck the status of your keyed journal</w:t>
      </w:r>
      <w:r w:rsidR="00F36295">
        <w:t xml:space="preserve">s via </w:t>
      </w:r>
      <w:r w:rsidR="00F36295" w:rsidRPr="00F36295">
        <w:rPr>
          <w:b/>
        </w:rPr>
        <w:t>“Find an Existing Value”</w:t>
      </w:r>
      <w:r w:rsidR="00F36295">
        <w:t xml:space="preserve"> menu. This also has a new feature to search by your USER NAME or Campus ID.</w:t>
      </w:r>
    </w:p>
    <w:p w14:paraId="2E5ACCED" w14:textId="77023A07" w:rsidR="00180CB2" w:rsidRDefault="0064171D" w:rsidP="0064171D">
      <w:pPr>
        <w:spacing w:line="276" w:lineRule="auto"/>
      </w:pPr>
      <w:r>
        <w:rPr>
          <w:noProof/>
        </w:rPr>
        <w:drawing>
          <wp:inline distT="0" distB="0" distL="0" distR="0" wp14:anchorId="3B436E6F" wp14:editId="2AD7C66D">
            <wp:extent cx="6219825" cy="53054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19825" cy="5305425"/>
                    </a:xfrm>
                    <a:prstGeom prst="rect">
                      <a:avLst/>
                    </a:prstGeom>
                  </pic:spPr>
                </pic:pic>
              </a:graphicData>
            </a:graphic>
          </wp:inline>
        </w:drawing>
      </w:r>
    </w:p>
    <w:p w14:paraId="32E40D41" w14:textId="77777777" w:rsidR="00C37D2C" w:rsidRDefault="00C37D2C" w:rsidP="0064171D">
      <w:pPr>
        <w:spacing w:line="276" w:lineRule="auto"/>
      </w:pPr>
    </w:p>
    <w:p w14:paraId="425CCBBF" w14:textId="77777777" w:rsidR="00D6755C" w:rsidRDefault="00D6755C" w:rsidP="0064171D">
      <w:pPr>
        <w:spacing w:line="276" w:lineRule="auto"/>
      </w:pPr>
    </w:p>
    <w:p w14:paraId="7D0131DA" w14:textId="77777777" w:rsidR="00D6755C" w:rsidRDefault="00D6755C" w:rsidP="0064171D">
      <w:pPr>
        <w:spacing w:line="276" w:lineRule="auto"/>
      </w:pPr>
    </w:p>
    <w:p w14:paraId="329AE35F" w14:textId="6D4A7461" w:rsidR="00D6755C" w:rsidRDefault="00D6755C" w:rsidP="00D6755C">
      <w:pPr>
        <w:pStyle w:val="Heading2"/>
      </w:pPr>
      <w:bookmarkStart w:id="18" w:name="_Toc531791159"/>
      <w:r>
        <w:lastRenderedPageBreak/>
        <w:t xml:space="preserve">STEP 10B: </w:t>
      </w:r>
      <w:r w:rsidR="00F32124">
        <w:t xml:space="preserve"> JOURNALS TO TAKE ACTION LINK</w:t>
      </w:r>
      <w:bookmarkEnd w:id="18"/>
    </w:p>
    <w:p w14:paraId="7F07CFF4" w14:textId="1278F867" w:rsidR="00F765BA" w:rsidRPr="00250824" w:rsidRDefault="005331D8" w:rsidP="00F765BA">
      <w:r>
        <w:t>During the Journal Edit Process, i</w:t>
      </w:r>
      <w:r w:rsidR="00F765BA" w:rsidRPr="00250824">
        <w:t>f you Answer</w:t>
      </w:r>
      <w:r>
        <w:t>ed</w:t>
      </w:r>
      <w:r w:rsidR="00F765BA" w:rsidRPr="00250824">
        <w:t xml:space="preserve"> </w:t>
      </w:r>
      <w:r w:rsidR="00F765BA" w:rsidRPr="007B0050">
        <w:rPr>
          <w:rStyle w:val="Strong"/>
          <w:bCs w:val="0"/>
          <w:color w:val="auto"/>
        </w:rPr>
        <w:t>‘NO’</w:t>
      </w:r>
      <w:r w:rsidR="00F765BA" w:rsidRPr="00250824">
        <w:t xml:space="preserve">, </w:t>
      </w:r>
      <w:r>
        <w:t>it is possible to use the</w:t>
      </w:r>
      <w:r w:rsidR="00F765BA" w:rsidRPr="00250824">
        <w:t xml:space="preserve"> links in the “My Work” section have been organized as below, to act as a reminder for you to take action on your journals:</w:t>
      </w:r>
    </w:p>
    <w:p w14:paraId="69C1D094" w14:textId="77777777" w:rsidR="00F765BA" w:rsidRDefault="00F765BA" w:rsidP="00F765BA">
      <w:pPr>
        <w:pStyle w:val="NormalWeb"/>
        <w:jc w:val="center"/>
      </w:pPr>
      <w:r>
        <w:rPr>
          <w:noProof/>
        </w:rPr>
        <w:drawing>
          <wp:inline distT="0" distB="0" distL="0" distR="0" wp14:anchorId="408DCF57" wp14:editId="1B58152C">
            <wp:extent cx="2276475" cy="2562225"/>
            <wp:effectExtent l="95250" t="95250" r="104775" b="104775"/>
            <wp:docPr id="20" name="Picture 20" descr="https://financialservices.umbc.edu/files/2018/12/journal-to-take-action-hyperlink-e154404246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nancialservices.umbc.edu/files/2018/12/journal-to-take-action-hyperlink-e15440424616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6475" cy="25622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B6BB13B" w14:textId="77777777" w:rsidR="00F765BA" w:rsidRDefault="00F765BA" w:rsidP="00F765BA">
      <w:r>
        <w:t xml:space="preserve">For the person that </w:t>
      </w:r>
      <w:r w:rsidRPr="00865F47">
        <w:rPr>
          <w:b/>
          <w:u w:val="single"/>
        </w:rPr>
        <w:t>KEYED THE JOURNAL,</w:t>
      </w:r>
      <w:r>
        <w:t xml:space="preserve"> there will be an item in the “Journals to Take Action” link, to act as a reminder, or to click on the hyperlink to take action.</w:t>
      </w:r>
    </w:p>
    <w:p w14:paraId="7D7AFABF" w14:textId="77777777" w:rsidR="00F765BA" w:rsidRPr="00865F47" w:rsidRDefault="00F765BA" w:rsidP="00F765BA">
      <w:pPr>
        <w:pStyle w:val="NormalWeb"/>
        <w:outlineLvl w:val="6"/>
        <w:rPr>
          <w:bCs/>
        </w:rPr>
      </w:pPr>
      <w:r w:rsidRPr="00865F47">
        <w:rPr>
          <w:bCs/>
        </w:rPr>
        <w:t>It is possible to take actions from this screen, e.g. Submit for Approval, Check the Approval Tab, Edit again.</w:t>
      </w:r>
    </w:p>
    <w:p w14:paraId="71F27B2D" w14:textId="77777777" w:rsidR="00F765BA" w:rsidRDefault="00F765BA" w:rsidP="00F765BA">
      <w:pPr>
        <w:pStyle w:val="last-child"/>
        <w:outlineLvl w:val="6"/>
        <w:rPr>
          <w:b/>
          <w:bCs/>
          <w:sz w:val="15"/>
          <w:szCs w:val="15"/>
        </w:rPr>
      </w:pPr>
      <w:r>
        <w:rPr>
          <w:b/>
          <w:bCs/>
          <w:noProof/>
          <w:sz w:val="15"/>
          <w:szCs w:val="15"/>
        </w:rPr>
        <w:drawing>
          <wp:inline distT="0" distB="0" distL="0" distR="0" wp14:anchorId="1D310749" wp14:editId="41784EAA">
            <wp:extent cx="6572250" cy="2295525"/>
            <wp:effectExtent l="95250" t="95250" r="95250" b="104775"/>
            <wp:docPr id="10" name="Picture 10" descr="https://financialservices.umbc.edu/files/2018/12/journal-to-take-action-hyperlink_plus-e1544043225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nancialservices.umbc.edu/files/2018/12/journal-to-take-action-hyperlink_plus-e1544043225273.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16899" t="8224" r="17790"/>
                    <a:stretch/>
                  </pic:blipFill>
                  <pic:spPr bwMode="auto">
                    <a:xfrm>
                      <a:off x="0" y="0"/>
                      <a:ext cx="6572250" cy="22955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D8113C3" w14:textId="6E7E8C60" w:rsidR="008E1D26" w:rsidRDefault="008E1D26" w:rsidP="008E1D26">
      <w:pPr>
        <w:pStyle w:val="Heading2"/>
      </w:pPr>
      <w:bookmarkStart w:id="19" w:name="_Toc531791160"/>
      <w:r>
        <w:t xml:space="preserve">STEP </w:t>
      </w:r>
      <w:r w:rsidR="007268F7">
        <w:t>11</w:t>
      </w:r>
      <w:r>
        <w:t>: JOURNAL ENTRY COPY</w:t>
      </w:r>
      <w:bookmarkEnd w:id="19"/>
    </w:p>
    <w:p w14:paraId="2B0EC024" w14:textId="77777777" w:rsidR="00180CB2" w:rsidRDefault="00180CB2" w:rsidP="00180CB2">
      <w:pPr>
        <w:spacing w:line="276" w:lineRule="auto"/>
      </w:pPr>
      <w:r w:rsidRPr="008414AE">
        <w:lastRenderedPageBreak/>
        <w:t xml:space="preserve">On occasion, it is necessary to </w:t>
      </w:r>
      <w:r w:rsidRPr="00180CB2">
        <w:rPr>
          <w:b/>
        </w:rPr>
        <w:t>COPY or REVERSE</w:t>
      </w:r>
      <w:r w:rsidRPr="008414AE">
        <w:t xml:space="preserve"> a journal</w:t>
      </w:r>
    </w:p>
    <w:p w14:paraId="6FEDE105" w14:textId="77777777" w:rsidR="00180CB2" w:rsidRPr="008414AE" w:rsidRDefault="00180CB2" w:rsidP="00180CB2">
      <w:pPr>
        <w:spacing w:line="276" w:lineRule="auto"/>
      </w:pPr>
      <w:r w:rsidRPr="008414AE">
        <w:t xml:space="preserve">To </w:t>
      </w:r>
      <w:r w:rsidRPr="00180CB2">
        <w:rPr>
          <w:b/>
        </w:rPr>
        <w:t>COPY</w:t>
      </w:r>
      <w:r>
        <w:t xml:space="preserve"> a Journal, </w:t>
      </w:r>
    </w:p>
    <w:p w14:paraId="51482CEE" w14:textId="25186983" w:rsidR="00180CB2" w:rsidRDefault="00180CB2" w:rsidP="00CC5B29">
      <w:pPr>
        <w:pStyle w:val="ListParagraph"/>
        <w:numPr>
          <w:ilvl w:val="0"/>
          <w:numId w:val="37"/>
        </w:numPr>
        <w:spacing w:line="276" w:lineRule="auto"/>
      </w:pPr>
      <w:r w:rsidRPr="008414AE">
        <w:t>While in the Lines tab of a journal:</w:t>
      </w:r>
      <w:r w:rsidRPr="00180CB2">
        <w:rPr>
          <w:noProof/>
        </w:rPr>
        <w:t xml:space="preserve"> </w:t>
      </w:r>
    </w:p>
    <w:p w14:paraId="57346445" w14:textId="41A9225C" w:rsidR="00180CB2" w:rsidRPr="008414AE" w:rsidRDefault="00180CB2" w:rsidP="00CC5B29">
      <w:pPr>
        <w:pStyle w:val="ListParagraph"/>
        <w:numPr>
          <w:ilvl w:val="0"/>
          <w:numId w:val="37"/>
        </w:numPr>
        <w:spacing w:line="276" w:lineRule="auto"/>
      </w:pPr>
      <w:r w:rsidRPr="008414AE">
        <w:t xml:space="preserve">Select the Process drop down box to be ‘Copy Journal’.  </w:t>
      </w:r>
    </w:p>
    <w:p w14:paraId="0FF79B50" w14:textId="44377E19" w:rsidR="00180CB2" w:rsidRDefault="00180CB2" w:rsidP="00CC5B29">
      <w:pPr>
        <w:pStyle w:val="ListParagraph"/>
        <w:numPr>
          <w:ilvl w:val="0"/>
          <w:numId w:val="37"/>
        </w:numPr>
        <w:spacing w:line="276" w:lineRule="auto"/>
      </w:pPr>
      <w:r w:rsidRPr="008414AE">
        <w:t>Click Process</w:t>
      </w:r>
    </w:p>
    <w:p w14:paraId="26649BE2" w14:textId="6502CA7D" w:rsidR="00180CB2" w:rsidRDefault="00180CB2" w:rsidP="00180CB2">
      <w:pPr>
        <w:pStyle w:val="ListParagraph"/>
        <w:spacing w:line="276" w:lineRule="auto"/>
        <w:ind w:left="360"/>
        <w:jc w:val="center"/>
      </w:pPr>
      <w:r w:rsidRPr="00180CB2">
        <w:rPr>
          <w:noProof/>
        </w:rPr>
        <mc:AlternateContent>
          <mc:Choice Requires="wps">
            <w:drawing>
              <wp:anchor distT="0" distB="0" distL="114300" distR="114300" simplePos="0" relativeHeight="251692032" behindDoc="0" locked="0" layoutInCell="1" allowOverlap="1" wp14:anchorId="77C77310" wp14:editId="048F2FC4">
                <wp:simplePos x="0" y="0"/>
                <wp:positionH relativeFrom="margin">
                  <wp:posOffset>5043170</wp:posOffset>
                </wp:positionH>
                <wp:positionV relativeFrom="paragraph">
                  <wp:posOffset>552007</wp:posOffset>
                </wp:positionV>
                <wp:extent cx="1041991" cy="400050"/>
                <wp:effectExtent l="38100" t="38100" r="44450" b="76200"/>
                <wp:wrapNone/>
                <wp:docPr id="4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991" cy="400050"/>
                        </a:xfrm>
                        <a:prstGeom prst="leftArrow">
                          <a:avLst>
                            <a:gd name="adj1" fmla="val 50000"/>
                            <a:gd name="adj2" fmla="val 82658"/>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52E10499" w14:textId="68A2E127" w:rsidR="00DE44C9" w:rsidRPr="004E1008" w:rsidRDefault="00DE44C9" w:rsidP="00180CB2">
                            <w:pPr>
                              <w:jc w:val="cente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77310" id="_x0000_s1030" type="#_x0000_t66" style="position:absolute;left:0;text-align:left;margin-left:397.1pt;margin-top:43.45pt;width:82.05pt;height:3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" adj="6855" fillcolor="#c0504d" strokecolor="#f2f2f2" strokeweight="3pt">
                <v:shadow on="t" color="#632523" opacity=".5" offset="1pt"/>
                <v:textbox>
                  <w:txbxContent>
                    <w:p w14:paraId="52E10499" w14:textId="68A2E127" w:rsidR="00DE44C9" w:rsidRPr="004E1008" w:rsidRDefault="00DE44C9" w:rsidP="00180CB2">
                      <w:pPr>
                        <w:jc w:val="center"/>
                        <w:rPr>
                          <w:b/>
                          <w:color w:val="FFFFFF" w:themeColor="background1"/>
                        </w:rPr>
                      </w:pPr>
                    </w:p>
                  </w:txbxContent>
                </v:textbox>
                <w10:wrap anchorx="margin"/>
              </v:shape>
            </w:pict>
          </mc:Fallback>
        </mc:AlternateContent>
      </w:r>
      <w:r>
        <w:rPr>
          <w:noProof/>
        </w:rPr>
        <w:drawing>
          <wp:inline distT="0" distB="0" distL="0" distR="0" wp14:anchorId="78561906" wp14:editId="25308338">
            <wp:extent cx="5970381" cy="1704975"/>
            <wp:effectExtent l="76200" t="76200" r="125730" b="1238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188" b="48377"/>
                    <a:stretch/>
                  </pic:blipFill>
                  <pic:spPr bwMode="auto">
                    <a:xfrm>
                      <a:off x="0" y="0"/>
                      <a:ext cx="5971540" cy="1705306"/>
                    </a:xfrm>
                    <a:prstGeom prst="rect">
                      <a:avLst/>
                    </a:prstGeom>
                    <a:ln w="381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36196BAD" w14:textId="04C7FACC" w:rsidR="00180CB2" w:rsidRPr="008414AE" w:rsidRDefault="00180CB2" w:rsidP="00180CB2">
      <w:pPr>
        <w:spacing w:line="276" w:lineRule="auto"/>
        <w:jc w:val="both"/>
      </w:pPr>
      <w:r w:rsidRPr="008414AE">
        <w:t xml:space="preserve">To </w:t>
      </w:r>
      <w:r w:rsidRPr="00180CB2">
        <w:rPr>
          <w:b/>
        </w:rPr>
        <w:t>COPY</w:t>
      </w:r>
      <w:r w:rsidR="00A42820">
        <w:t xml:space="preserve"> the original Journal, please:</w:t>
      </w:r>
    </w:p>
    <w:p w14:paraId="40EFBD20" w14:textId="65AB8427" w:rsidR="00A42820" w:rsidRDefault="00A42820" w:rsidP="00180CB2">
      <w:pPr>
        <w:pStyle w:val="ListParagraph"/>
        <w:numPr>
          <w:ilvl w:val="0"/>
          <w:numId w:val="32"/>
        </w:numPr>
        <w:spacing w:line="276" w:lineRule="auto"/>
      </w:pPr>
      <w:r>
        <w:t xml:space="preserve">Ensure the date in Journal Date </w:t>
      </w:r>
      <w:r w:rsidR="00AA6774">
        <w:t>will be</w:t>
      </w:r>
      <w:r>
        <w:t xml:space="preserve"> in the Fiscal Period you need. </w:t>
      </w:r>
    </w:p>
    <w:p w14:paraId="7C15118E" w14:textId="28A17F20" w:rsidR="00A42820" w:rsidRDefault="00A42820" w:rsidP="00A42820">
      <w:pPr>
        <w:spacing w:line="276" w:lineRule="auto"/>
        <w:ind w:left="1800"/>
      </w:pPr>
      <w:r>
        <w:t xml:space="preserve">e.g. 1/3/201X = Period 7 </w:t>
      </w:r>
    </w:p>
    <w:p w14:paraId="08449009" w14:textId="547B6CD3" w:rsidR="00180CB2" w:rsidRPr="008414AE" w:rsidRDefault="00A42820" w:rsidP="00180CB2">
      <w:pPr>
        <w:pStyle w:val="ListParagraph"/>
        <w:numPr>
          <w:ilvl w:val="0"/>
          <w:numId w:val="32"/>
        </w:numPr>
        <w:spacing w:line="276" w:lineRule="auto"/>
      </w:pPr>
      <w:r>
        <w:t>Check Box ‘</w:t>
      </w:r>
      <w:r w:rsidR="00180CB2" w:rsidRPr="008414AE">
        <w:t>Recalculate Budget Data</w:t>
      </w:r>
      <w:r>
        <w:t>’</w:t>
      </w:r>
    </w:p>
    <w:p w14:paraId="12E009AA" w14:textId="7BAC99CD" w:rsidR="00180CB2" w:rsidRDefault="00A42820" w:rsidP="00180CB2">
      <w:pPr>
        <w:pStyle w:val="ListParagraph"/>
        <w:numPr>
          <w:ilvl w:val="0"/>
          <w:numId w:val="32"/>
        </w:numPr>
        <w:spacing w:line="276" w:lineRule="auto"/>
      </w:pPr>
      <w:r>
        <w:t>Then click OK button at bottom left.</w:t>
      </w:r>
    </w:p>
    <w:p w14:paraId="3A9237C2" w14:textId="15ED4591" w:rsidR="008E1D26" w:rsidRDefault="00D0368F" w:rsidP="008E1D26">
      <w:pPr>
        <w:pStyle w:val="ListParagraph"/>
        <w:spacing w:line="276" w:lineRule="auto"/>
        <w:ind w:left="360"/>
        <w:jc w:val="center"/>
      </w:pPr>
      <w:r w:rsidRPr="00180CB2">
        <w:rPr>
          <w:noProof/>
        </w:rPr>
        <mc:AlternateContent>
          <mc:Choice Requires="wps">
            <w:drawing>
              <wp:anchor distT="0" distB="0" distL="114300" distR="114300" simplePos="0" relativeHeight="251696128" behindDoc="0" locked="0" layoutInCell="1" allowOverlap="1" wp14:anchorId="739B1452" wp14:editId="59A8DD23">
                <wp:simplePos x="0" y="0"/>
                <wp:positionH relativeFrom="margin">
                  <wp:posOffset>1160529</wp:posOffset>
                </wp:positionH>
                <wp:positionV relativeFrom="paragraph">
                  <wp:posOffset>2177241</wp:posOffset>
                </wp:positionV>
                <wp:extent cx="1524000" cy="400050"/>
                <wp:effectExtent l="38100" t="38100" r="38100" b="76200"/>
                <wp:wrapNone/>
                <wp:docPr id="5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00050"/>
                        </a:xfrm>
                        <a:prstGeom prst="leftArrow">
                          <a:avLst>
                            <a:gd name="adj1" fmla="val 50000"/>
                            <a:gd name="adj2" fmla="val 82658"/>
                          </a:avLst>
                        </a:prstGeom>
                        <a:solidFill>
                          <a:srgbClr val="C0504D">
                            <a:lumMod val="100000"/>
                            <a:lumOff val="0"/>
                          </a:srgbClr>
                        </a:solidFill>
                        <a:ln w="38100">
                          <a:solidFill>
                            <a:sysClr val="window" lastClr="FFFFFF">
                              <a:lumMod val="95000"/>
                              <a:lumOff val="0"/>
                            </a:sysClr>
                          </a:solidFill>
                          <a:miter lim="800000"/>
                          <a:headEnd/>
                          <a:tailEnd/>
                        </a:ln>
                        <a:effectLst>
                          <a:outerShdw dist="28398" dir="3806097" algn="ctr" rotWithShape="0">
                            <a:srgbClr val="C0504D">
                              <a:lumMod val="50000"/>
                              <a:lumOff val="0"/>
                              <a:alpha val="50000"/>
                            </a:srgbClr>
                          </a:outerShdw>
                        </a:effectLst>
                      </wps:spPr>
                      <wps:txbx>
                        <w:txbxContent>
                          <w:p w14:paraId="1E4A52BA" w14:textId="77777777" w:rsidR="00DE44C9" w:rsidRPr="004E1008" w:rsidRDefault="00DE44C9" w:rsidP="00180CB2">
                            <w:pPr>
                              <w:jc w:val="center"/>
                              <w:rPr>
                                <w:b/>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B1452" id="_x0000_s1031" type="#_x0000_t66" style="position:absolute;left:0;text-align:left;margin-left:91.4pt;margin-top:171.45pt;width:120pt;height:31.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" adj="4687" fillcolor="#c0504d" strokecolor="#f2f2f2" strokeweight="3pt">
                <v:shadow on="t" color="#632523" opacity=".5" offset="1pt"/>
                <v:textbox>
                  <w:txbxContent>
                    <w:p w14:paraId="1E4A52BA" w14:textId="77777777" w:rsidR="00DE44C9" w:rsidRPr="004E1008" w:rsidRDefault="00DE44C9" w:rsidP="00180CB2">
                      <w:pPr>
                        <w:jc w:val="center"/>
                        <w:rPr>
                          <w:b/>
                          <w:color w:val="FFFFFF" w:themeColor="background1"/>
                        </w:rPr>
                      </w:pPr>
                    </w:p>
                  </w:txbxContent>
                </v:textbox>
                <w10:wrap anchorx="margin"/>
              </v:shape>
            </w:pict>
          </mc:Fallback>
        </mc:AlternateContent>
      </w:r>
      <w:r>
        <w:rPr>
          <w:noProof/>
          <w:sz w:val="20"/>
          <w:szCs w:val="20"/>
        </w:rPr>
        <mc:AlternateContent>
          <mc:Choice Requires="wps">
            <w:drawing>
              <wp:anchor distT="0" distB="0" distL="114300" distR="114300" simplePos="0" relativeHeight="251694080" behindDoc="0" locked="0" layoutInCell="1" allowOverlap="1" wp14:anchorId="22E8BAFA" wp14:editId="4A929960">
                <wp:simplePos x="0" y="0"/>
                <wp:positionH relativeFrom="column">
                  <wp:posOffset>4047545</wp:posOffset>
                </wp:positionH>
                <wp:positionV relativeFrom="paragraph">
                  <wp:posOffset>422024</wp:posOffset>
                </wp:positionV>
                <wp:extent cx="1552575" cy="711200"/>
                <wp:effectExtent l="25400" t="25400" r="34925" b="38100"/>
                <wp:wrapNone/>
                <wp:docPr id="5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711200"/>
                        </a:xfrm>
                        <a:prstGeom prst="rect">
                          <a:avLst/>
                        </a:prstGeom>
                        <a:solidFill>
                          <a:srgbClr val="FFFFFF">
                            <a:alpha val="0"/>
                          </a:srgbClr>
                        </a:solidFill>
                        <a:ln w="5715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2BA6BF57" id="Rectangle 18" o:spid="_x0000_s1026" style="position:absolute;margin-left:318.7pt;margin-top:33.25pt;width:122.25pt;height:5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" strokecolor="#c00000" strokeweight="4.5pt">
                <v:fill opacity="0"/>
              </v:rect>
            </w:pict>
          </mc:Fallback>
        </mc:AlternateContent>
      </w:r>
      <w:r w:rsidR="00180CB2">
        <w:rPr>
          <w:noProof/>
        </w:rPr>
        <w:drawing>
          <wp:inline distT="0" distB="0" distL="0" distR="0" wp14:anchorId="2DB39CE8" wp14:editId="6A8D495C">
            <wp:extent cx="4994031" cy="2663190"/>
            <wp:effectExtent l="76200" t="76200" r="130810" b="13716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11107" cy="2672296"/>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793AFD10" w14:textId="77777777" w:rsidR="00D0368F" w:rsidRPr="003921AB" w:rsidRDefault="00D0368F" w:rsidP="00D0368F">
      <w:pPr>
        <w:spacing w:line="276" w:lineRule="auto"/>
        <w:rPr>
          <w:b/>
          <w:color w:val="C00000"/>
          <w:sz w:val="24"/>
          <w:szCs w:val="24"/>
        </w:rPr>
      </w:pPr>
      <w:r w:rsidRPr="003921AB">
        <w:rPr>
          <w:b/>
          <w:color w:val="C00000"/>
          <w:sz w:val="24"/>
          <w:szCs w:val="24"/>
        </w:rPr>
        <w:t>PLEASE REMEMBER TO ATTACH BACKUP TO THE “NEW COPY” of the JOURNAL.</w:t>
      </w:r>
    </w:p>
    <w:p w14:paraId="4DF98A49" w14:textId="77777777" w:rsidR="00D0368F" w:rsidRDefault="00D0368F" w:rsidP="008E1D26">
      <w:pPr>
        <w:pStyle w:val="ListParagraph"/>
        <w:spacing w:line="276" w:lineRule="auto"/>
        <w:ind w:left="360"/>
        <w:jc w:val="center"/>
      </w:pPr>
    </w:p>
    <w:p w14:paraId="1671E119" w14:textId="276CB404" w:rsidR="008E1D26" w:rsidRDefault="008E1D26" w:rsidP="008E1D26">
      <w:pPr>
        <w:pStyle w:val="Heading2"/>
      </w:pPr>
      <w:bookmarkStart w:id="20" w:name="_Toc531791161"/>
      <w:r>
        <w:lastRenderedPageBreak/>
        <w:t xml:space="preserve">STEP </w:t>
      </w:r>
      <w:r w:rsidR="007268F7">
        <w:t>12</w:t>
      </w:r>
      <w:r>
        <w:t>: JOURNAL ENTRY REVERSAL</w:t>
      </w:r>
      <w:bookmarkEnd w:id="20"/>
    </w:p>
    <w:p w14:paraId="63FC167B" w14:textId="77777777" w:rsidR="00CC5B29" w:rsidRPr="00B244A2" w:rsidRDefault="00CC5B29" w:rsidP="00CC5B29">
      <w:pPr>
        <w:spacing w:line="276" w:lineRule="auto"/>
      </w:pPr>
      <w:r w:rsidRPr="00B244A2">
        <w:t xml:space="preserve">To </w:t>
      </w:r>
      <w:r w:rsidRPr="00CC5B29">
        <w:rPr>
          <w:b/>
        </w:rPr>
        <w:t>COPY</w:t>
      </w:r>
      <w:r w:rsidRPr="00B244A2">
        <w:t xml:space="preserve"> with the objective of making a </w:t>
      </w:r>
      <w:r w:rsidRPr="00CC5B29">
        <w:rPr>
          <w:b/>
        </w:rPr>
        <w:t>REVERSAL of a previous JE</w:t>
      </w:r>
      <w:r w:rsidRPr="00B244A2">
        <w:t>:</w:t>
      </w:r>
    </w:p>
    <w:p w14:paraId="58F758BB" w14:textId="17C93096" w:rsidR="00CC5B29" w:rsidRPr="00B244A2" w:rsidRDefault="00CC5B29" w:rsidP="00CC5B29">
      <w:pPr>
        <w:pStyle w:val="ListParagraph"/>
        <w:numPr>
          <w:ilvl w:val="0"/>
          <w:numId w:val="36"/>
        </w:numPr>
        <w:spacing w:line="276" w:lineRule="auto"/>
      </w:pPr>
      <w:r w:rsidRPr="00B244A2">
        <w:t>While in the Lines tab of a journal:</w:t>
      </w:r>
    </w:p>
    <w:p w14:paraId="2413D4ED" w14:textId="3348DC22" w:rsidR="00CC5B29" w:rsidRPr="00B244A2" w:rsidRDefault="00CC5B29" w:rsidP="00CC5B29">
      <w:pPr>
        <w:pStyle w:val="ListParagraph"/>
        <w:numPr>
          <w:ilvl w:val="0"/>
          <w:numId w:val="36"/>
        </w:numPr>
        <w:spacing w:line="276" w:lineRule="auto"/>
      </w:pPr>
      <w:r w:rsidRPr="00B244A2">
        <w:t xml:space="preserve">Select the Process drop down box to be ‘Copy Journal’.  </w:t>
      </w:r>
    </w:p>
    <w:p w14:paraId="27DC5D85" w14:textId="4CC9B2D7" w:rsidR="00CC5B29" w:rsidRPr="00B244A2" w:rsidRDefault="00CC5B29" w:rsidP="00CC5B29">
      <w:pPr>
        <w:pStyle w:val="ListParagraph"/>
        <w:numPr>
          <w:ilvl w:val="0"/>
          <w:numId w:val="36"/>
        </w:numPr>
        <w:spacing w:line="276" w:lineRule="auto"/>
      </w:pPr>
      <w:r w:rsidRPr="00B244A2">
        <w:t>Click Process</w:t>
      </w:r>
    </w:p>
    <w:p w14:paraId="4BFC6D7D" w14:textId="77777777" w:rsidR="00CC5B29" w:rsidRPr="00953BE5" w:rsidRDefault="00CC5B29" w:rsidP="00CC5B29">
      <w:pPr>
        <w:pStyle w:val="ListParagraph"/>
        <w:ind w:left="1080" w:firstLine="720"/>
        <w:rPr>
          <w:sz w:val="20"/>
          <w:szCs w:val="20"/>
        </w:rPr>
      </w:pPr>
    </w:p>
    <w:p w14:paraId="2E013AC3" w14:textId="77777777" w:rsidR="00CC5B29" w:rsidRDefault="00CC5B29" w:rsidP="00CC5B29">
      <w:pPr>
        <w:spacing w:line="276" w:lineRule="auto"/>
      </w:pPr>
      <w:r>
        <w:t>Check the boxes below for:</w:t>
      </w:r>
    </w:p>
    <w:p w14:paraId="00382954" w14:textId="3357EE48" w:rsidR="00CC5B29" w:rsidRDefault="00CC5B29" w:rsidP="00CC5B29">
      <w:pPr>
        <w:pStyle w:val="ListParagraph"/>
        <w:numPr>
          <w:ilvl w:val="0"/>
          <w:numId w:val="34"/>
        </w:numPr>
        <w:spacing w:line="276" w:lineRule="auto"/>
      </w:pPr>
      <w:r>
        <w:t>Reversal Signs Button</w:t>
      </w:r>
    </w:p>
    <w:p w14:paraId="059630DE" w14:textId="76BCF2B0" w:rsidR="00CC5B29" w:rsidRDefault="00CC5B29" w:rsidP="00CC5B29">
      <w:pPr>
        <w:pStyle w:val="ListParagraph"/>
        <w:numPr>
          <w:ilvl w:val="0"/>
          <w:numId w:val="34"/>
        </w:numPr>
        <w:spacing w:line="276" w:lineRule="auto"/>
      </w:pPr>
      <w:r>
        <w:t>Recalculate Budget Data</w:t>
      </w:r>
    </w:p>
    <w:p w14:paraId="6DDD74B6" w14:textId="661CF9CE" w:rsidR="00CC5B29" w:rsidRDefault="00CC5B29" w:rsidP="00CC5B29">
      <w:pPr>
        <w:pStyle w:val="ListParagraph"/>
        <w:numPr>
          <w:ilvl w:val="0"/>
          <w:numId w:val="34"/>
        </w:numPr>
        <w:spacing w:line="276" w:lineRule="auto"/>
      </w:pPr>
      <w:r>
        <w:t>Save Journal in Incomplete Status</w:t>
      </w:r>
    </w:p>
    <w:p w14:paraId="2D8C1039" w14:textId="73FE2B83" w:rsidR="00AA6774" w:rsidRDefault="00AA6774" w:rsidP="00AA6774">
      <w:pPr>
        <w:pStyle w:val="ListParagraph"/>
        <w:numPr>
          <w:ilvl w:val="0"/>
          <w:numId w:val="32"/>
        </w:numPr>
        <w:spacing w:line="276" w:lineRule="auto"/>
      </w:pPr>
      <w:r>
        <w:t xml:space="preserve">IMPORTANT: Ensure the date in Journal Date will be the Fiscal Period you need.     e.g. 1/3/201X = Period 7 </w:t>
      </w:r>
    </w:p>
    <w:p w14:paraId="261DE58D" w14:textId="4D5123FA" w:rsidR="00CC5B29" w:rsidRPr="00CC5B29" w:rsidRDefault="00CC5B29" w:rsidP="00CC5B29">
      <w:pPr>
        <w:rPr>
          <w:lang w:bidi="en-US"/>
        </w:rPr>
      </w:pPr>
    </w:p>
    <w:p w14:paraId="7D6E6855" w14:textId="3CDE0F3A" w:rsidR="003D3849" w:rsidRDefault="00CC5B29" w:rsidP="003D3849">
      <w:pPr>
        <w:rPr>
          <w:lang w:bidi="en-US"/>
        </w:rPr>
      </w:pPr>
      <w:r>
        <w:rPr>
          <w:noProof/>
          <w:sz w:val="20"/>
          <w:szCs w:val="20"/>
        </w:rPr>
        <mc:AlternateContent>
          <mc:Choice Requires="wps">
            <w:drawing>
              <wp:anchor distT="0" distB="0" distL="114300" distR="114300" simplePos="0" relativeHeight="251698176" behindDoc="0" locked="0" layoutInCell="1" allowOverlap="1" wp14:anchorId="29B8194B" wp14:editId="3925CB2A">
                <wp:simplePos x="0" y="0"/>
                <wp:positionH relativeFrom="column">
                  <wp:posOffset>4347845</wp:posOffset>
                </wp:positionH>
                <wp:positionV relativeFrom="paragraph">
                  <wp:posOffset>598170</wp:posOffset>
                </wp:positionV>
                <wp:extent cx="1552575" cy="711200"/>
                <wp:effectExtent l="25400" t="25400" r="34925" b="38100"/>
                <wp:wrapNone/>
                <wp:docPr id="5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711200"/>
                        </a:xfrm>
                        <a:prstGeom prst="rect">
                          <a:avLst/>
                        </a:prstGeom>
                        <a:solidFill>
                          <a:srgbClr val="FFFFFF">
                            <a:alpha val="0"/>
                          </a:srgbClr>
                        </a:solidFill>
                        <a:ln w="57150">
                          <a:solidFill>
                            <a:srgbClr val="C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w14:anchorId="521BD666" id="Rectangle 18" o:spid="_x0000_s1026" style="position:absolute;margin-left:342.35pt;margin-top:47.1pt;width:122.25pt;height: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" strokecolor="#c00000" strokeweight="4.5pt">
                <v:fill opacity="0"/>
              </v:rect>
            </w:pict>
          </mc:Fallback>
        </mc:AlternateContent>
      </w:r>
      <w:r w:rsidR="003D3849">
        <w:rPr>
          <w:noProof/>
        </w:rPr>
        <w:drawing>
          <wp:inline distT="0" distB="0" distL="0" distR="0" wp14:anchorId="59FB1EE1" wp14:editId="5993DD7D">
            <wp:extent cx="5943600" cy="2939142"/>
            <wp:effectExtent l="76200" t="76200" r="133350" b="128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9439"/>
                    <a:stretch/>
                  </pic:blipFill>
                  <pic:spPr bwMode="auto">
                    <a:xfrm>
                      <a:off x="0" y="0"/>
                      <a:ext cx="5943600" cy="2939142"/>
                    </a:xfrm>
                    <a:prstGeom prst="rect">
                      <a:avLst/>
                    </a:prstGeom>
                    <a:ln w="38100" cap="sq" cmpd="sng" algn="ctr">
                      <a:solidFill>
                        <a:srgbClr val="000000"/>
                      </a:solidFill>
                      <a:prstDash val="solid"/>
                      <a:miter lim="800000"/>
                      <a:headEnd type="none" w="med" len="med"/>
                      <a:tailEnd type="none" w="med" len="med"/>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74CD9386" w14:textId="77777777" w:rsidR="003D3849" w:rsidRDefault="003D3849" w:rsidP="003244F4">
      <w:pPr>
        <w:spacing w:line="276" w:lineRule="auto"/>
      </w:pPr>
      <w:r w:rsidRPr="004D4291">
        <w:t>Once the original journal has been Reversed and recopied, please update</w:t>
      </w:r>
      <w:r>
        <w:t xml:space="preserve"> the </w:t>
      </w:r>
    </w:p>
    <w:p w14:paraId="0DA16D46" w14:textId="77777777" w:rsidR="003D3849" w:rsidRPr="004D4291" w:rsidRDefault="003D3849" w:rsidP="003244F4">
      <w:pPr>
        <w:pStyle w:val="ListParagraph"/>
        <w:numPr>
          <w:ilvl w:val="0"/>
          <w:numId w:val="38"/>
        </w:numPr>
        <w:spacing w:line="276" w:lineRule="auto"/>
      </w:pPr>
      <w:r>
        <w:t xml:space="preserve">Journal Header: Long Description to explain why it is being reversed </w:t>
      </w:r>
    </w:p>
    <w:p w14:paraId="04E9D7FF" w14:textId="77777777" w:rsidR="003D3849" w:rsidRPr="004D4291" w:rsidRDefault="003D3849" w:rsidP="003244F4">
      <w:pPr>
        <w:pStyle w:val="ListParagraph"/>
        <w:numPr>
          <w:ilvl w:val="0"/>
          <w:numId w:val="38"/>
        </w:numPr>
        <w:spacing w:line="276" w:lineRule="auto"/>
      </w:pPr>
      <w:r>
        <w:t>Journal Lines:</w:t>
      </w:r>
      <w:r w:rsidRPr="004D4291">
        <w:t xml:space="preserve"> Line Description shown on these instructions (if needed).</w:t>
      </w:r>
    </w:p>
    <w:p w14:paraId="1A1002A4" w14:textId="77777777" w:rsidR="003D3849" w:rsidRPr="004D4291" w:rsidRDefault="003D3849" w:rsidP="003244F4">
      <w:pPr>
        <w:pStyle w:val="ListParagraph"/>
        <w:numPr>
          <w:ilvl w:val="0"/>
          <w:numId w:val="38"/>
        </w:numPr>
        <w:spacing w:line="276" w:lineRule="auto"/>
      </w:pPr>
      <w:r>
        <w:t xml:space="preserve">Journal Lines: </w:t>
      </w:r>
      <w:r w:rsidRPr="004D4291">
        <w:t xml:space="preserve"> Reference shown on these instructions (optional).</w:t>
      </w:r>
    </w:p>
    <w:p w14:paraId="73421F79" w14:textId="57C4A6DC" w:rsidR="003D3849" w:rsidRDefault="003D3849" w:rsidP="003244F4">
      <w:pPr>
        <w:pStyle w:val="ListParagraph"/>
        <w:numPr>
          <w:ilvl w:val="0"/>
          <w:numId w:val="38"/>
        </w:numPr>
        <w:spacing w:line="276" w:lineRule="auto"/>
      </w:pPr>
      <w:r w:rsidRPr="004D4291">
        <w:t>These appear on the General Ledger Detail reports so if you indicate that a journal is a</w:t>
      </w:r>
      <w:r w:rsidRPr="003244F4">
        <w:rPr>
          <w:b/>
        </w:rPr>
        <w:t xml:space="preserve"> REVERSAL</w:t>
      </w:r>
      <w:r w:rsidRPr="004D4291">
        <w:t xml:space="preserve"> and </w:t>
      </w:r>
      <w:r w:rsidRPr="003244F4">
        <w:rPr>
          <w:b/>
        </w:rPr>
        <w:t>REDO</w:t>
      </w:r>
      <w:r w:rsidRPr="004D4291">
        <w:t xml:space="preserve"> of a previous journal, it will make research easier. </w:t>
      </w:r>
    </w:p>
    <w:p w14:paraId="21586344" w14:textId="041AF0E5" w:rsidR="006844C8" w:rsidRPr="000D5E85" w:rsidRDefault="006844C8" w:rsidP="006844C8">
      <w:pPr>
        <w:spacing w:line="276" w:lineRule="auto"/>
        <w:rPr>
          <w:b/>
          <w:color w:val="C00000"/>
          <w:sz w:val="24"/>
          <w:szCs w:val="24"/>
        </w:rPr>
      </w:pPr>
      <w:r w:rsidRPr="000D5E85">
        <w:rPr>
          <w:b/>
          <w:color w:val="C00000"/>
          <w:sz w:val="24"/>
          <w:szCs w:val="24"/>
        </w:rPr>
        <w:t>PLEASE REMEMBER TO ATTACH BACKUP TO THE “NEW COPY” of the JOURNAL.</w:t>
      </w:r>
    </w:p>
    <w:p w14:paraId="4ABE5340" w14:textId="336BC439" w:rsidR="003D3849" w:rsidRDefault="00006916" w:rsidP="00E70501">
      <w:pPr>
        <w:pStyle w:val="Heading1"/>
        <w:tabs>
          <w:tab w:val="center" w:pos="4702"/>
          <w:tab w:val="right" w:pos="9404"/>
        </w:tabs>
      </w:pPr>
      <w:bookmarkStart w:id="21" w:name="_Toc531791162"/>
      <w:r>
        <w:lastRenderedPageBreak/>
        <w:t>APPENDI</w:t>
      </w:r>
      <w:r w:rsidR="00E80C3A">
        <w:t>X A</w:t>
      </w:r>
      <w:r w:rsidR="00231739">
        <w:t xml:space="preserve">: </w:t>
      </w:r>
      <w:r w:rsidR="007D3F82">
        <w:t>JE HELPFUL HINTS</w:t>
      </w:r>
      <w:r w:rsidR="00231739">
        <w:t xml:space="preserve"> 9.2</w:t>
      </w:r>
      <w:bookmarkEnd w:id="21"/>
    </w:p>
    <w:tbl>
      <w:tblPr>
        <w:tblStyle w:val="TableGrid"/>
        <w:tblW w:w="9216" w:type="dxa"/>
        <w:tblInd w:w="360" w:type="dxa"/>
        <w:tblLook w:val="04A0" w:firstRow="1" w:lastRow="0" w:firstColumn="1" w:lastColumn="0" w:noHBand="0" w:noVBand="1"/>
      </w:tblPr>
      <w:tblGrid>
        <w:gridCol w:w="1548"/>
        <w:gridCol w:w="4770"/>
        <w:gridCol w:w="2898"/>
      </w:tblGrid>
      <w:tr w:rsidR="00190B35" w14:paraId="24B48535" w14:textId="77777777" w:rsidTr="006E427D">
        <w:tc>
          <w:tcPr>
            <w:tcW w:w="1548" w:type="dxa"/>
            <w:shd w:val="pct35" w:color="auto" w:fill="auto"/>
          </w:tcPr>
          <w:p w14:paraId="0ECA6704" w14:textId="77777777" w:rsidR="00190B35" w:rsidRPr="00231BEB" w:rsidRDefault="00190B35" w:rsidP="006E427D">
            <w:pPr>
              <w:pStyle w:val="ListParagraph"/>
              <w:ind w:left="0"/>
              <w:jc w:val="center"/>
              <w:rPr>
                <w:b/>
                <w:color w:val="FFFFFF" w:themeColor="background1"/>
                <w:sz w:val="28"/>
                <w:szCs w:val="28"/>
              </w:rPr>
            </w:pPr>
            <w:r w:rsidRPr="00231BEB">
              <w:rPr>
                <w:b/>
                <w:color w:val="FFFFFF" w:themeColor="background1"/>
                <w:sz w:val="28"/>
                <w:szCs w:val="28"/>
              </w:rPr>
              <w:t>Field</w:t>
            </w:r>
          </w:p>
        </w:tc>
        <w:tc>
          <w:tcPr>
            <w:tcW w:w="4770" w:type="dxa"/>
            <w:shd w:val="pct35" w:color="auto" w:fill="auto"/>
          </w:tcPr>
          <w:p w14:paraId="05DEAF64" w14:textId="77777777" w:rsidR="00190B35" w:rsidRPr="00231BEB" w:rsidRDefault="00190B35" w:rsidP="006E427D">
            <w:pPr>
              <w:pStyle w:val="ListParagraph"/>
              <w:ind w:left="0"/>
              <w:jc w:val="center"/>
              <w:rPr>
                <w:b/>
                <w:color w:val="FFFFFF" w:themeColor="background1"/>
                <w:sz w:val="28"/>
                <w:szCs w:val="28"/>
              </w:rPr>
            </w:pPr>
            <w:r>
              <w:rPr>
                <w:b/>
                <w:color w:val="FFFFFF" w:themeColor="background1"/>
                <w:sz w:val="28"/>
                <w:szCs w:val="28"/>
              </w:rPr>
              <w:t>Description</w:t>
            </w:r>
          </w:p>
        </w:tc>
        <w:tc>
          <w:tcPr>
            <w:tcW w:w="2898" w:type="dxa"/>
            <w:shd w:val="pct35" w:color="auto" w:fill="auto"/>
          </w:tcPr>
          <w:p w14:paraId="4AFB45E0" w14:textId="77777777" w:rsidR="00190B35" w:rsidRPr="00231BEB" w:rsidRDefault="00190B35" w:rsidP="006E427D">
            <w:pPr>
              <w:pStyle w:val="ListParagraph"/>
              <w:ind w:left="0"/>
              <w:jc w:val="center"/>
              <w:rPr>
                <w:b/>
                <w:color w:val="FFFFFF" w:themeColor="background1"/>
                <w:sz w:val="28"/>
                <w:szCs w:val="28"/>
              </w:rPr>
            </w:pPr>
            <w:r>
              <w:rPr>
                <w:b/>
                <w:color w:val="FFFFFF" w:themeColor="background1"/>
                <w:sz w:val="28"/>
                <w:szCs w:val="28"/>
              </w:rPr>
              <w:t>Values</w:t>
            </w:r>
          </w:p>
        </w:tc>
      </w:tr>
      <w:tr w:rsidR="00190B35" w:rsidRPr="00B83CDE" w14:paraId="51F4B7F9" w14:textId="77777777" w:rsidTr="0072540C">
        <w:trPr>
          <w:trHeight w:val="251"/>
        </w:trPr>
        <w:tc>
          <w:tcPr>
            <w:tcW w:w="1548" w:type="dxa"/>
            <w:vMerge w:val="restart"/>
          </w:tcPr>
          <w:p w14:paraId="100602C2" w14:textId="77777777" w:rsidR="00190B35" w:rsidRDefault="00190B35" w:rsidP="006E427D">
            <w:pPr>
              <w:pStyle w:val="ListParagraph"/>
              <w:ind w:left="0"/>
              <w:jc w:val="center"/>
              <w:rPr>
                <w:sz w:val="20"/>
                <w:szCs w:val="20"/>
              </w:rPr>
            </w:pPr>
          </w:p>
          <w:p w14:paraId="51A47C94" w14:textId="77777777" w:rsidR="00190B35" w:rsidRDefault="00190B35" w:rsidP="006E427D">
            <w:pPr>
              <w:pStyle w:val="ListParagraph"/>
              <w:ind w:left="0"/>
              <w:jc w:val="center"/>
              <w:rPr>
                <w:sz w:val="20"/>
                <w:szCs w:val="20"/>
              </w:rPr>
            </w:pPr>
          </w:p>
          <w:p w14:paraId="242A9E4B" w14:textId="77777777" w:rsidR="0072540C" w:rsidRDefault="0072540C" w:rsidP="006E427D">
            <w:pPr>
              <w:pStyle w:val="ListParagraph"/>
              <w:ind w:left="0"/>
              <w:jc w:val="center"/>
              <w:rPr>
                <w:sz w:val="20"/>
                <w:szCs w:val="20"/>
              </w:rPr>
            </w:pPr>
          </w:p>
          <w:p w14:paraId="3B1F8A5F" w14:textId="77777777" w:rsidR="00190B35" w:rsidRPr="00B83CDE" w:rsidRDefault="00190B35" w:rsidP="006E427D">
            <w:pPr>
              <w:pStyle w:val="ListParagraph"/>
              <w:ind w:left="0"/>
              <w:jc w:val="center"/>
              <w:rPr>
                <w:sz w:val="20"/>
                <w:szCs w:val="20"/>
              </w:rPr>
            </w:pPr>
            <w:r w:rsidRPr="00B83CDE">
              <w:rPr>
                <w:sz w:val="20"/>
                <w:szCs w:val="20"/>
              </w:rPr>
              <w:t>Base Amount</w:t>
            </w:r>
          </w:p>
        </w:tc>
        <w:tc>
          <w:tcPr>
            <w:tcW w:w="4770" w:type="dxa"/>
          </w:tcPr>
          <w:p w14:paraId="2556154C" w14:textId="371647F5" w:rsidR="00190B35" w:rsidRPr="00B83CDE" w:rsidRDefault="00190B35" w:rsidP="0072540C">
            <w:pPr>
              <w:jc w:val="center"/>
              <w:rPr>
                <w:sz w:val="20"/>
                <w:szCs w:val="20"/>
              </w:rPr>
            </w:pPr>
            <w:r>
              <w:rPr>
                <w:sz w:val="20"/>
                <w:szCs w:val="20"/>
              </w:rPr>
              <w:t xml:space="preserve">Balance Sheet Accounts </w:t>
            </w:r>
            <w:r w:rsidR="0072540C">
              <w:rPr>
                <w:sz w:val="20"/>
                <w:szCs w:val="20"/>
              </w:rPr>
              <w:t xml:space="preserve"> </w:t>
            </w:r>
            <w:r>
              <w:rPr>
                <w:sz w:val="20"/>
                <w:szCs w:val="20"/>
              </w:rPr>
              <w:t>(Usually Central Use) 1,2,3</w:t>
            </w:r>
          </w:p>
        </w:tc>
        <w:tc>
          <w:tcPr>
            <w:tcW w:w="2898" w:type="dxa"/>
          </w:tcPr>
          <w:p w14:paraId="2C2992E2" w14:textId="5092FE38" w:rsidR="00190B35" w:rsidRPr="00B83CDE" w:rsidRDefault="00190B35" w:rsidP="0072540C">
            <w:pPr>
              <w:jc w:val="center"/>
              <w:rPr>
                <w:sz w:val="20"/>
                <w:szCs w:val="20"/>
              </w:rPr>
            </w:pPr>
            <w:r w:rsidRPr="00B83CDE">
              <w:rPr>
                <w:sz w:val="20"/>
                <w:szCs w:val="20"/>
              </w:rPr>
              <w:t>DR (+)</w:t>
            </w:r>
            <w:r w:rsidR="00722132">
              <w:rPr>
                <w:sz w:val="20"/>
                <w:szCs w:val="20"/>
              </w:rPr>
              <w:t xml:space="preserve"> </w:t>
            </w:r>
            <w:r w:rsidR="00722132" w:rsidRPr="00B83CDE">
              <w:rPr>
                <w:sz w:val="20"/>
                <w:szCs w:val="20"/>
              </w:rPr>
              <w:t>CR (-)</w:t>
            </w:r>
            <w:r w:rsidR="00722132">
              <w:rPr>
                <w:sz w:val="20"/>
                <w:szCs w:val="20"/>
              </w:rPr>
              <w:t xml:space="preserve">  </w:t>
            </w:r>
          </w:p>
        </w:tc>
      </w:tr>
      <w:tr w:rsidR="00190B35" w:rsidRPr="00B83CDE" w14:paraId="55015E21" w14:textId="77777777" w:rsidTr="0072540C">
        <w:trPr>
          <w:trHeight w:val="332"/>
        </w:trPr>
        <w:tc>
          <w:tcPr>
            <w:tcW w:w="1548" w:type="dxa"/>
            <w:vMerge/>
          </w:tcPr>
          <w:p w14:paraId="3442BD6D" w14:textId="77777777" w:rsidR="00190B35" w:rsidRPr="00B83CDE" w:rsidRDefault="00190B35" w:rsidP="00722132">
            <w:pPr>
              <w:pStyle w:val="ListParagraph"/>
              <w:spacing w:after="0"/>
              <w:ind w:left="0"/>
              <w:jc w:val="center"/>
              <w:rPr>
                <w:sz w:val="20"/>
                <w:szCs w:val="20"/>
              </w:rPr>
            </w:pPr>
          </w:p>
        </w:tc>
        <w:tc>
          <w:tcPr>
            <w:tcW w:w="4770" w:type="dxa"/>
          </w:tcPr>
          <w:p w14:paraId="1676A258" w14:textId="3659A0E1" w:rsidR="00190B35" w:rsidRPr="00B83CDE" w:rsidRDefault="00190B35" w:rsidP="00722132">
            <w:pPr>
              <w:spacing w:after="0"/>
              <w:jc w:val="center"/>
              <w:rPr>
                <w:sz w:val="20"/>
                <w:szCs w:val="20"/>
              </w:rPr>
            </w:pPr>
            <w:r>
              <w:rPr>
                <w:sz w:val="20"/>
                <w:szCs w:val="20"/>
              </w:rPr>
              <w:t>Revenue Accounts (Campus Wide)  4, 5</w:t>
            </w:r>
          </w:p>
        </w:tc>
        <w:tc>
          <w:tcPr>
            <w:tcW w:w="2898" w:type="dxa"/>
          </w:tcPr>
          <w:p w14:paraId="6343E914" w14:textId="77777777" w:rsidR="00722132" w:rsidRDefault="00190B35" w:rsidP="00722132">
            <w:pPr>
              <w:spacing w:after="0"/>
              <w:rPr>
                <w:sz w:val="20"/>
                <w:szCs w:val="20"/>
              </w:rPr>
            </w:pPr>
            <w:r w:rsidRPr="00B83CDE">
              <w:rPr>
                <w:sz w:val="20"/>
                <w:szCs w:val="20"/>
              </w:rPr>
              <w:t>DR (+)</w:t>
            </w:r>
            <w:r>
              <w:rPr>
                <w:sz w:val="20"/>
                <w:szCs w:val="20"/>
              </w:rPr>
              <w:t xml:space="preserve"> decrease revenue</w:t>
            </w:r>
            <w:r w:rsidR="00722132">
              <w:rPr>
                <w:sz w:val="20"/>
                <w:szCs w:val="20"/>
              </w:rPr>
              <w:t xml:space="preserve"> </w:t>
            </w:r>
          </w:p>
          <w:p w14:paraId="61109A6E" w14:textId="1EBD67CD" w:rsidR="00190B35" w:rsidRPr="00B83CDE" w:rsidRDefault="00722132" w:rsidP="00722132">
            <w:pPr>
              <w:spacing w:after="0"/>
              <w:rPr>
                <w:sz w:val="20"/>
                <w:szCs w:val="20"/>
              </w:rPr>
            </w:pPr>
            <w:r w:rsidRPr="00B83CDE">
              <w:rPr>
                <w:sz w:val="20"/>
                <w:szCs w:val="20"/>
              </w:rPr>
              <w:t>CR (-)</w:t>
            </w:r>
            <w:r>
              <w:rPr>
                <w:sz w:val="20"/>
                <w:szCs w:val="20"/>
              </w:rPr>
              <w:t xml:space="preserve"> increase revenue</w:t>
            </w:r>
          </w:p>
        </w:tc>
      </w:tr>
      <w:tr w:rsidR="00190B35" w:rsidRPr="00B83CDE" w14:paraId="21AB9BA7" w14:textId="77777777" w:rsidTr="0072540C">
        <w:trPr>
          <w:trHeight w:val="440"/>
        </w:trPr>
        <w:tc>
          <w:tcPr>
            <w:tcW w:w="1548" w:type="dxa"/>
            <w:vMerge/>
          </w:tcPr>
          <w:p w14:paraId="3084EE9B" w14:textId="77777777" w:rsidR="00190B35" w:rsidRPr="00B83CDE" w:rsidRDefault="00190B35" w:rsidP="00722132">
            <w:pPr>
              <w:pStyle w:val="ListParagraph"/>
              <w:spacing w:after="0"/>
              <w:ind w:left="0"/>
              <w:jc w:val="center"/>
              <w:rPr>
                <w:sz w:val="20"/>
                <w:szCs w:val="20"/>
              </w:rPr>
            </w:pPr>
          </w:p>
        </w:tc>
        <w:tc>
          <w:tcPr>
            <w:tcW w:w="4770" w:type="dxa"/>
          </w:tcPr>
          <w:p w14:paraId="76C2893F" w14:textId="77777777" w:rsidR="00190B35" w:rsidRDefault="00190B35" w:rsidP="00722132">
            <w:pPr>
              <w:spacing w:after="0"/>
              <w:jc w:val="center"/>
              <w:rPr>
                <w:sz w:val="20"/>
                <w:szCs w:val="20"/>
              </w:rPr>
            </w:pPr>
            <w:r>
              <w:rPr>
                <w:sz w:val="20"/>
                <w:szCs w:val="20"/>
              </w:rPr>
              <w:t>Expense Accounts (Campus Wide)  6,7,8</w:t>
            </w:r>
          </w:p>
        </w:tc>
        <w:tc>
          <w:tcPr>
            <w:tcW w:w="2898" w:type="dxa"/>
          </w:tcPr>
          <w:p w14:paraId="25F7FB3A" w14:textId="77777777" w:rsidR="00722132" w:rsidRDefault="00722132" w:rsidP="00722132">
            <w:pPr>
              <w:spacing w:after="0"/>
              <w:rPr>
                <w:sz w:val="20"/>
                <w:szCs w:val="20"/>
              </w:rPr>
            </w:pPr>
            <w:r w:rsidRPr="00B83CDE">
              <w:rPr>
                <w:sz w:val="20"/>
                <w:szCs w:val="20"/>
              </w:rPr>
              <w:t>DR (+)</w:t>
            </w:r>
            <w:r>
              <w:rPr>
                <w:sz w:val="20"/>
                <w:szCs w:val="20"/>
              </w:rPr>
              <w:t xml:space="preserve"> increase expense</w:t>
            </w:r>
            <w:r w:rsidRPr="00B83CDE">
              <w:rPr>
                <w:sz w:val="20"/>
                <w:szCs w:val="20"/>
              </w:rPr>
              <w:t xml:space="preserve"> </w:t>
            </w:r>
          </w:p>
          <w:p w14:paraId="599E1C2C" w14:textId="51D9A767" w:rsidR="00190B35" w:rsidRDefault="00190B35" w:rsidP="00722132">
            <w:pPr>
              <w:spacing w:after="0"/>
              <w:rPr>
                <w:sz w:val="20"/>
                <w:szCs w:val="20"/>
              </w:rPr>
            </w:pPr>
            <w:r w:rsidRPr="00B83CDE">
              <w:rPr>
                <w:sz w:val="20"/>
                <w:szCs w:val="20"/>
              </w:rPr>
              <w:t>CR (-)</w:t>
            </w:r>
            <w:r>
              <w:rPr>
                <w:sz w:val="20"/>
                <w:szCs w:val="20"/>
              </w:rPr>
              <w:t xml:space="preserve"> decrease expense</w:t>
            </w:r>
            <w:r w:rsidR="001C326F">
              <w:rPr>
                <w:sz w:val="20"/>
                <w:szCs w:val="20"/>
              </w:rPr>
              <w:t xml:space="preserve">       </w:t>
            </w:r>
            <w:r>
              <w:rPr>
                <w:sz w:val="20"/>
                <w:szCs w:val="20"/>
              </w:rPr>
              <w:t xml:space="preserve"> </w:t>
            </w:r>
            <w:r w:rsidRPr="00B83CDE">
              <w:rPr>
                <w:sz w:val="20"/>
                <w:szCs w:val="20"/>
              </w:rPr>
              <w:t xml:space="preserve"> </w:t>
            </w:r>
          </w:p>
        </w:tc>
      </w:tr>
      <w:tr w:rsidR="00190B35" w:rsidRPr="00B83CDE" w14:paraId="10F805FD" w14:textId="77777777" w:rsidTr="006E427D">
        <w:tc>
          <w:tcPr>
            <w:tcW w:w="1548" w:type="dxa"/>
            <w:vMerge w:val="restart"/>
          </w:tcPr>
          <w:p w14:paraId="4F7F1D13" w14:textId="77777777" w:rsidR="00190B35" w:rsidRPr="00B83CDE" w:rsidRDefault="00190B35" w:rsidP="006E427D">
            <w:pPr>
              <w:pStyle w:val="ListParagraph"/>
              <w:ind w:left="0"/>
              <w:jc w:val="center"/>
              <w:rPr>
                <w:sz w:val="20"/>
                <w:szCs w:val="20"/>
              </w:rPr>
            </w:pPr>
          </w:p>
          <w:p w14:paraId="5A8B3FB6" w14:textId="77777777" w:rsidR="00190B35" w:rsidRPr="00B83CDE" w:rsidRDefault="00190B35" w:rsidP="006E427D">
            <w:pPr>
              <w:pStyle w:val="ListParagraph"/>
              <w:ind w:left="0"/>
              <w:jc w:val="center"/>
              <w:rPr>
                <w:sz w:val="20"/>
                <w:szCs w:val="20"/>
              </w:rPr>
            </w:pPr>
          </w:p>
          <w:p w14:paraId="2B1812D8" w14:textId="77777777" w:rsidR="00190B35" w:rsidRPr="00B83CDE" w:rsidRDefault="00190B35" w:rsidP="006E427D">
            <w:pPr>
              <w:pStyle w:val="ListParagraph"/>
              <w:ind w:left="0"/>
              <w:jc w:val="center"/>
              <w:rPr>
                <w:sz w:val="20"/>
                <w:szCs w:val="20"/>
              </w:rPr>
            </w:pPr>
            <w:r w:rsidRPr="00B83CDE">
              <w:rPr>
                <w:sz w:val="20"/>
                <w:szCs w:val="20"/>
              </w:rPr>
              <w:t>Fund</w:t>
            </w:r>
          </w:p>
        </w:tc>
        <w:tc>
          <w:tcPr>
            <w:tcW w:w="4770" w:type="dxa"/>
          </w:tcPr>
          <w:p w14:paraId="5597A742" w14:textId="77777777" w:rsidR="00190B35" w:rsidRPr="00B83CDE" w:rsidRDefault="00190B35" w:rsidP="006E427D">
            <w:pPr>
              <w:pStyle w:val="ListParagraph"/>
              <w:ind w:left="0"/>
              <w:rPr>
                <w:sz w:val="20"/>
                <w:szCs w:val="20"/>
              </w:rPr>
            </w:pPr>
            <w:r w:rsidRPr="00B83CDE">
              <w:rPr>
                <w:sz w:val="20"/>
                <w:szCs w:val="20"/>
              </w:rPr>
              <w:t>1111 State Fund</w:t>
            </w:r>
          </w:p>
        </w:tc>
        <w:tc>
          <w:tcPr>
            <w:tcW w:w="2898" w:type="dxa"/>
            <w:vMerge w:val="restart"/>
          </w:tcPr>
          <w:p w14:paraId="35F8710F" w14:textId="77777777" w:rsidR="00190B35" w:rsidRPr="00B83CDE" w:rsidRDefault="00190B35" w:rsidP="006E427D">
            <w:pPr>
              <w:pStyle w:val="ListParagraph"/>
              <w:ind w:left="0"/>
              <w:jc w:val="center"/>
              <w:rPr>
                <w:sz w:val="20"/>
                <w:szCs w:val="20"/>
              </w:rPr>
            </w:pPr>
          </w:p>
          <w:p w14:paraId="17161D60" w14:textId="77777777" w:rsidR="00190B35" w:rsidRPr="00B83CDE" w:rsidRDefault="00190B35" w:rsidP="006E427D">
            <w:pPr>
              <w:pStyle w:val="ListParagraph"/>
              <w:ind w:left="0"/>
              <w:jc w:val="center"/>
              <w:rPr>
                <w:sz w:val="20"/>
                <w:szCs w:val="20"/>
              </w:rPr>
            </w:pPr>
          </w:p>
          <w:p w14:paraId="4671A5F2" w14:textId="77777777" w:rsidR="00190B35" w:rsidRPr="00B83CDE" w:rsidRDefault="00190B35" w:rsidP="006E427D">
            <w:pPr>
              <w:pStyle w:val="ListParagraph"/>
              <w:ind w:left="0"/>
              <w:jc w:val="center"/>
              <w:rPr>
                <w:sz w:val="20"/>
                <w:szCs w:val="20"/>
              </w:rPr>
            </w:pPr>
            <w:r w:rsidRPr="00B83CDE">
              <w:rPr>
                <w:sz w:val="20"/>
                <w:szCs w:val="20"/>
              </w:rPr>
              <w:t xml:space="preserve">* Journals with 1114,1253,1263 </w:t>
            </w:r>
            <w:r>
              <w:rPr>
                <w:sz w:val="20"/>
                <w:szCs w:val="20"/>
              </w:rPr>
              <w:t xml:space="preserve">will be </w:t>
            </w:r>
            <w:r w:rsidRPr="00B83CDE">
              <w:rPr>
                <w:sz w:val="20"/>
                <w:szCs w:val="20"/>
              </w:rPr>
              <w:t>review</w:t>
            </w:r>
            <w:r>
              <w:rPr>
                <w:sz w:val="20"/>
                <w:szCs w:val="20"/>
              </w:rPr>
              <w:t xml:space="preserve">ed by </w:t>
            </w:r>
            <w:r w:rsidRPr="00B83CDE">
              <w:rPr>
                <w:sz w:val="20"/>
                <w:szCs w:val="20"/>
              </w:rPr>
              <w:t>OCGA.</w:t>
            </w:r>
          </w:p>
        </w:tc>
      </w:tr>
      <w:tr w:rsidR="00190B35" w:rsidRPr="00B83CDE" w14:paraId="11E59318" w14:textId="77777777" w:rsidTr="006E427D">
        <w:tc>
          <w:tcPr>
            <w:tcW w:w="1548" w:type="dxa"/>
            <w:vMerge/>
          </w:tcPr>
          <w:p w14:paraId="160A82EB" w14:textId="77777777" w:rsidR="00190B35" w:rsidRPr="00B83CDE" w:rsidRDefault="00190B35" w:rsidP="006E427D">
            <w:pPr>
              <w:pStyle w:val="ListParagraph"/>
              <w:ind w:left="0"/>
              <w:jc w:val="center"/>
              <w:rPr>
                <w:sz w:val="20"/>
                <w:szCs w:val="20"/>
              </w:rPr>
            </w:pPr>
          </w:p>
        </w:tc>
        <w:tc>
          <w:tcPr>
            <w:tcW w:w="4770" w:type="dxa"/>
          </w:tcPr>
          <w:p w14:paraId="2C4D3A34" w14:textId="77777777" w:rsidR="00190B35" w:rsidRPr="00B83CDE" w:rsidRDefault="00190B35" w:rsidP="006E427D">
            <w:pPr>
              <w:pStyle w:val="ListParagraph"/>
              <w:ind w:left="0"/>
              <w:rPr>
                <w:sz w:val="20"/>
                <w:szCs w:val="20"/>
              </w:rPr>
            </w:pPr>
            <w:r w:rsidRPr="00B83CDE">
              <w:rPr>
                <w:sz w:val="20"/>
                <w:szCs w:val="20"/>
              </w:rPr>
              <w:t>1112 Auxiliary Fund</w:t>
            </w:r>
          </w:p>
        </w:tc>
        <w:tc>
          <w:tcPr>
            <w:tcW w:w="2898" w:type="dxa"/>
            <w:vMerge/>
          </w:tcPr>
          <w:p w14:paraId="29BEA5A6" w14:textId="77777777" w:rsidR="00190B35" w:rsidRPr="00B83CDE" w:rsidRDefault="00190B35" w:rsidP="006E427D">
            <w:pPr>
              <w:pStyle w:val="ListParagraph"/>
              <w:ind w:left="0"/>
              <w:jc w:val="center"/>
              <w:rPr>
                <w:sz w:val="20"/>
                <w:szCs w:val="20"/>
              </w:rPr>
            </w:pPr>
          </w:p>
        </w:tc>
      </w:tr>
      <w:tr w:rsidR="00190B35" w:rsidRPr="00B83CDE" w14:paraId="4422DD75" w14:textId="77777777" w:rsidTr="006E427D">
        <w:tc>
          <w:tcPr>
            <w:tcW w:w="1548" w:type="dxa"/>
            <w:vMerge/>
          </w:tcPr>
          <w:p w14:paraId="2F48C5A1" w14:textId="77777777" w:rsidR="00190B35" w:rsidRPr="00B83CDE" w:rsidRDefault="00190B35" w:rsidP="006E427D">
            <w:pPr>
              <w:pStyle w:val="ListParagraph"/>
              <w:ind w:left="0"/>
              <w:jc w:val="center"/>
              <w:rPr>
                <w:sz w:val="20"/>
                <w:szCs w:val="20"/>
              </w:rPr>
            </w:pPr>
          </w:p>
        </w:tc>
        <w:tc>
          <w:tcPr>
            <w:tcW w:w="4770" w:type="dxa"/>
          </w:tcPr>
          <w:p w14:paraId="15D27706" w14:textId="77777777" w:rsidR="00190B35" w:rsidRPr="00B83CDE" w:rsidRDefault="00190B35" w:rsidP="006E427D">
            <w:pPr>
              <w:pStyle w:val="ListParagraph"/>
              <w:ind w:left="0"/>
              <w:rPr>
                <w:sz w:val="20"/>
                <w:szCs w:val="20"/>
              </w:rPr>
            </w:pPr>
            <w:r w:rsidRPr="00B83CDE">
              <w:rPr>
                <w:sz w:val="20"/>
                <w:szCs w:val="20"/>
              </w:rPr>
              <w:t>1113 DRIF or Revolving Fund</w:t>
            </w:r>
          </w:p>
        </w:tc>
        <w:tc>
          <w:tcPr>
            <w:tcW w:w="2898" w:type="dxa"/>
            <w:vMerge/>
          </w:tcPr>
          <w:p w14:paraId="462CEA3C" w14:textId="77777777" w:rsidR="00190B35" w:rsidRPr="00B83CDE" w:rsidRDefault="00190B35" w:rsidP="006E427D">
            <w:pPr>
              <w:pStyle w:val="ListParagraph"/>
              <w:ind w:left="0"/>
              <w:jc w:val="center"/>
              <w:rPr>
                <w:sz w:val="20"/>
                <w:szCs w:val="20"/>
              </w:rPr>
            </w:pPr>
          </w:p>
        </w:tc>
      </w:tr>
      <w:tr w:rsidR="00190B35" w:rsidRPr="00B83CDE" w14:paraId="66437997" w14:textId="77777777" w:rsidTr="006E427D">
        <w:tc>
          <w:tcPr>
            <w:tcW w:w="1548" w:type="dxa"/>
            <w:vMerge/>
          </w:tcPr>
          <w:p w14:paraId="0896AD4B" w14:textId="77777777" w:rsidR="00190B35" w:rsidRPr="00B83CDE" w:rsidRDefault="00190B35" w:rsidP="006E427D">
            <w:pPr>
              <w:pStyle w:val="ListParagraph"/>
              <w:ind w:left="0"/>
              <w:jc w:val="center"/>
              <w:rPr>
                <w:sz w:val="20"/>
                <w:szCs w:val="20"/>
              </w:rPr>
            </w:pPr>
          </w:p>
        </w:tc>
        <w:tc>
          <w:tcPr>
            <w:tcW w:w="4770" w:type="dxa"/>
          </w:tcPr>
          <w:p w14:paraId="1782DD48" w14:textId="77777777" w:rsidR="00190B35" w:rsidRPr="00B83CDE" w:rsidRDefault="00190B35" w:rsidP="006E427D">
            <w:pPr>
              <w:pStyle w:val="ListParagraph"/>
              <w:ind w:left="0"/>
              <w:rPr>
                <w:sz w:val="20"/>
                <w:szCs w:val="20"/>
              </w:rPr>
            </w:pPr>
            <w:r w:rsidRPr="00B83CDE">
              <w:rPr>
                <w:sz w:val="20"/>
                <w:szCs w:val="20"/>
              </w:rPr>
              <w:t>1114* Cost Share fund for Grant</w:t>
            </w:r>
          </w:p>
        </w:tc>
        <w:tc>
          <w:tcPr>
            <w:tcW w:w="2898" w:type="dxa"/>
            <w:vMerge/>
          </w:tcPr>
          <w:p w14:paraId="126FCE21" w14:textId="77777777" w:rsidR="00190B35" w:rsidRPr="00B83CDE" w:rsidRDefault="00190B35" w:rsidP="006E427D">
            <w:pPr>
              <w:pStyle w:val="ListParagraph"/>
              <w:ind w:left="0"/>
              <w:rPr>
                <w:sz w:val="20"/>
                <w:szCs w:val="20"/>
              </w:rPr>
            </w:pPr>
          </w:p>
        </w:tc>
      </w:tr>
      <w:tr w:rsidR="00190B35" w:rsidRPr="00B83CDE" w14:paraId="70C3F39F" w14:textId="77777777" w:rsidTr="006E427D">
        <w:trPr>
          <w:trHeight w:val="183"/>
        </w:trPr>
        <w:tc>
          <w:tcPr>
            <w:tcW w:w="1548" w:type="dxa"/>
            <w:vMerge/>
          </w:tcPr>
          <w:p w14:paraId="459C7923" w14:textId="77777777" w:rsidR="00190B35" w:rsidRPr="00B83CDE" w:rsidRDefault="00190B35" w:rsidP="006E427D">
            <w:pPr>
              <w:pStyle w:val="ListParagraph"/>
              <w:ind w:left="0"/>
              <w:jc w:val="center"/>
              <w:rPr>
                <w:sz w:val="20"/>
                <w:szCs w:val="20"/>
              </w:rPr>
            </w:pPr>
          </w:p>
        </w:tc>
        <w:tc>
          <w:tcPr>
            <w:tcW w:w="4770" w:type="dxa"/>
          </w:tcPr>
          <w:p w14:paraId="1EE0010B" w14:textId="77777777" w:rsidR="00190B35" w:rsidRPr="00B83CDE" w:rsidRDefault="00190B35" w:rsidP="006E427D">
            <w:pPr>
              <w:pStyle w:val="ListParagraph"/>
              <w:ind w:left="0"/>
              <w:rPr>
                <w:sz w:val="20"/>
                <w:szCs w:val="20"/>
              </w:rPr>
            </w:pPr>
            <w:r w:rsidRPr="00B83CDE">
              <w:rPr>
                <w:sz w:val="20"/>
                <w:szCs w:val="20"/>
              </w:rPr>
              <w:t>1253* Grant Fund</w:t>
            </w:r>
          </w:p>
        </w:tc>
        <w:tc>
          <w:tcPr>
            <w:tcW w:w="2898" w:type="dxa"/>
            <w:vMerge/>
          </w:tcPr>
          <w:p w14:paraId="1294C7DC" w14:textId="77777777" w:rsidR="00190B35" w:rsidRPr="00B83CDE" w:rsidRDefault="00190B35" w:rsidP="006E427D">
            <w:pPr>
              <w:pStyle w:val="ListParagraph"/>
              <w:ind w:left="0"/>
              <w:rPr>
                <w:sz w:val="20"/>
                <w:szCs w:val="20"/>
              </w:rPr>
            </w:pPr>
          </w:p>
        </w:tc>
      </w:tr>
      <w:tr w:rsidR="00190B35" w:rsidRPr="00B83CDE" w14:paraId="113ACB36" w14:textId="77777777" w:rsidTr="006E427D">
        <w:trPr>
          <w:trHeight w:val="182"/>
        </w:trPr>
        <w:tc>
          <w:tcPr>
            <w:tcW w:w="1548" w:type="dxa"/>
            <w:vMerge/>
            <w:tcBorders>
              <w:bottom w:val="single" w:sz="4" w:space="0" w:color="auto"/>
            </w:tcBorders>
          </w:tcPr>
          <w:p w14:paraId="28661D83" w14:textId="77777777" w:rsidR="00190B35" w:rsidRPr="00B83CDE" w:rsidRDefault="00190B35" w:rsidP="006E427D">
            <w:pPr>
              <w:pStyle w:val="ListParagraph"/>
              <w:ind w:left="0"/>
              <w:jc w:val="center"/>
              <w:rPr>
                <w:sz w:val="20"/>
                <w:szCs w:val="20"/>
              </w:rPr>
            </w:pPr>
          </w:p>
        </w:tc>
        <w:tc>
          <w:tcPr>
            <w:tcW w:w="4770" w:type="dxa"/>
          </w:tcPr>
          <w:p w14:paraId="70870314" w14:textId="77777777" w:rsidR="00190B35" w:rsidRPr="00B83CDE" w:rsidRDefault="00190B35" w:rsidP="006E427D">
            <w:pPr>
              <w:pStyle w:val="ListParagraph"/>
              <w:ind w:left="0"/>
              <w:rPr>
                <w:sz w:val="20"/>
                <w:szCs w:val="20"/>
              </w:rPr>
            </w:pPr>
            <w:r w:rsidRPr="00B83CDE">
              <w:rPr>
                <w:sz w:val="20"/>
                <w:szCs w:val="20"/>
              </w:rPr>
              <w:t>1263* Financial Aid</w:t>
            </w:r>
          </w:p>
        </w:tc>
        <w:tc>
          <w:tcPr>
            <w:tcW w:w="2898" w:type="dxa"/>
            <w:vMerge/>
            <w:tcBorders>
              <w:bottom w:val="single" w:sz="4" w:space="0" w:color="auto"/>
            </w:tcBorders>
          </w:tcPr>
          <w:p w14:paraId="068E03F7" w14:textId="77777777" w:rsidR="00190B35" w:rsidRPr="00B83CDE" w:rsidRDefault="00190B35" w:rsidP="006E427D">
            <w:pPr>
              <w:pStyle w:val="ListParagraph"/>
              <w:ind w:left="0"/>
              <w:rPr>
                <w:sz w:val="20"/>
                <w:szCs w:val="20"/>
              </w:rPr>
            </w:pPr>
          </w:p>
        </w:tc>
      </w:tr>
      <w:tr w:rsidR="00211629" w:rsidRPr="00B83CDE" w14:paraId="46726DD4" w14:textId="77777777" w:rsidTr="00211629">
        <w:trPr>
          <w:trHeight w:val="152"/>
        </w:trPr>
        <w:tc>
          <w:tcPr>
            <w:tcW w:w="1548" w:type="dxa"/>
            <w:vMerge w:val="restart"/>
            <w:shd w:val="pct12" w:color="auto" w:fill="auto"/>
          </w:tcPr>
          <w:p w14:paraId="17929E1A" w14:textId="77777777" w:rsidR="00211629" w:rsidRPr="00B83CDE" w:rsidRDefault="00211629" w:rsidP="006E427D">
            <w:pPr>
              <w:pStyle w:val="ListParagraph"/>
              <w:ind w:left="0"/>
              <w:jc w:val="center"/>
              <w:rPr>
                <w:sz w:val="20"/>
                <w:szCs w:val="20"/>
              </w:rPr>
            </w:pPr>
          </w:p>
          <w:p w14:paraId="6EC809DC" w14:textId="77777777" w:rsidR="00211629" w:rsidRPr="00B83CDE" w:rsidRDefault="00211629" w:rsidP="006E427D">
            <w:pPr>
              <w:pStyle w:val="ListParagraph"/>
              <w:ind w:left="0"/>
              <w:jc w:val="center"/>
              <w:rPr>
                <w:sz w:val="20"/>
                <w:szCs w:val="20"/>
              </w:rPr>
            </w:pPr>
          </w:p>
          <w:p w14:paraId="0B2F2287" w14:textId="77777777" w:rsidR="00211629" w:rsidRPr="00B83CDE" w:rsidRDefault="00211629" w:rsidP="006E427D">
            <w:pPr>
              <w:pStyle w:val="ListParagraph"/>
              <w:ind w:left="0"/>
              <w:jc w:val="center"/>
              <w:rPr>
                <w:sz w:val="20"/>
                <w:szCs w:val="20"/>
              </w:rPr>
            </w:pPr>
            <w:r w:rsidRPr="00B83CDE">
              <w:rPr>
                <w:sz w:val="20"/>
                <w:szCs w:val="20"/>
              </w:rPr>
              <w:t>Prog FIN</w:t>
            </w:r>
          </w:p>
        </w:tc>
        <w:tc>
          <w:tcPr>
            <w:tcW w:w="4770" w:type="dxa"/>
            <w:shd w:val="pct12" w:color="auto" w:fill="auto"/>
          </w:tcPr>
          <w:p w14:paraId="4D4753D0" w14:textId="78D4CB33" w:rsidR="00211629" w:rsidRPr="00B83CDE" w:rsidRDefault="00211629" w:rsidP="00211629">
            <w:pPr>
              <w:rPr>
                <w:sz w:val="20"/>
                <w:szCs w:val="20"/>
              </w:rPr>
            </w:pPr>
            <w:r w:rsidRPr="00B83CDE">
              <w:rPr>
                <w:sz w:val="20"/>
                <w:szCs w:val="20"/>
              </w:rPr>
              <w:t>Revenue Accounts</w:t>
            </w:r>
            <w:r>
              <w:rPr>
                <w:sz w:val="20"/>
                <w:szCs w:val="20"/>
              </w:rPr>
              <w:t xml:space="preserve"> / Balance Sheet</w:t>
            </w:r>
          </w:p>
        </w:tc>
        <w:tc>
          <w:tcPr>
            <w:tcW w:w="2898" w:type="dxa"/>
            <w:shd w:val="pct12" w:color="auto" w:fill="auto"/>
          </w:tcPr>
          <w:p w14:paraId="4467353E" w14:textId="44C0912A" w:rsidR="00211629" w:rsidRPr="00B83CDE" w:rsidRDefault="00211629" w:rsidP="006E427D">
            <w:pPr>
              <w:pStyle w:val="ListParagraph"/>
              <w:ind w:left="0"/>
              <w:jc w:val="center"/>
              <w:rPr>
                <w:sz w:val="20"/>
                <w:szCs w:val="20"/>
              </w:rPr>
            </w:pPr>
            <w:r>
              <w:rPr>
                <w:sz w:val="20"/>
                <w:szCs w:val="20"/>
              </w:rPr>
              <w:t>Must be 000</w:t>
            </w:r>
          </w:p>
        </w:tc>
      </w:tr>
      <w:tr w:rsidR="00190B35" w:rsidRPr="00B83CDE" w14:paraId="4FA86EAD" w14:textId="77777777" w:rsidTr="001C326F">
        <w:trPr>
          <w:trHeight w:val="332"/>
        </w:trPr>
        <w:tc>
          <w:tcPr>
            <w:tcW w:w="1548" w:type="dxa"/>
            <w:vMerge/>
          </w:tcPr>
          <w:p w14:paraId="18D44FC9" w14:textId="77777777" w:rsidR="00190B35" w:rsidRPr="00B83CDE" w:rsidRDefault="00190B35" w:rsidP="006E427D">
            <w:pPr>
              <w:pStyle w:val="ListParagraph"/>
              <w:ind w:left="0"/>
              <w:jc w:val="center"/>
              <w:rPr>
                <w:sz w:val="20"/>
                <w:szCs w:val="20"/>
              </w:rPr>
            </w:pPr>
          </w:p>
        </w:tc>
        <w:tc>
          <w:tcPr>
            <w:tcW w:w="4770" w:type="dxa"/>
            <w:tcBorders>
              <w:bottom w:val="single" w:sz="4" w:space="0" w:color="auto"/>
            </w:tcBorders>
            <w:shd w:val="pct12" w:color="auto" w:fill="auto"/>
          </w:tcPr>
          <w:p w14:paraId="24058559" w14:textId="77777777" w:rsidR="00190B35" w:rsidRPr="00B83CDE" w:rsidRDefault="00190B35" w:rsidP="006E427D">
            <w:pPr>
              <w:rPr>
                <w:sz w:val="20"/>
                <w:szCs w:val="20"/>
              </w:rPr>
            </w:pPr>
            <w:r w:rsidRPr="00B83CDE">
              <w:rPr>
                <w:sz w:val="20"/>
                <w:szCs w:val="20"/>
              </w:rPr>
              <w:t>Expense Accounts</w:t>
            </w:r>
          </w:p>
        </w:tc>
        <w:tc>
          <w:tcPr>
            <w:tcW w:w="2898" w:type="dxa"/>
            <w:tcBorders>
              <w:bottom w:val="single" w:sz="4" w:space="0" w:color="auto"/>
            </w:tcBorders>
            <w:shd w:val="pct12" w:color="auto" w:fill="auto"/>
          </w:tcPr>
          <w:p w14:paraId="69ED4CCE" w14:textId="0683A7DA" w:rsidR="00190B35" w:rsidRPr="00B83CDE" w:rsidRDefault="001C326F" w:rsidP="001C326F">
            <w:pPr>
              <w:pStyle w:val="ListParagraph"/>
              <w:ind w:left="0"/>
              <w:jc w:val="center"/>
              <w:rPr>
                <w:sz w:val="20"/>
                <w:szCs w:val="20"/>
              </w:rPr>
            </w:pPr>
            <w:r>
              <w:rPr>
                <w:sz w:val="20"/>
                <w:szCs w:val="20"/>
              </w:rPr>
              <w:t>Never be 000</w:t>
            </w:r>
          </w:p>
        </w:tc>
      </w:tr>
      <w:tr w:rsidR="00190B35" w:rsidRPr="00B83CDE" w14:paraId="39B38F04" w14:textId="77777777" w:rsidTr="006E427D">
        <w:tc>
          <w:tcPr>
            <w:tcW w:w="1548" w:type="dxa"/>
            <w:vMerge/>
          </w:tcPr>
          <w:p w14:paraId="0BAACCA6" w14:textId="77777777" w:rsidR="00190B35" w:rsidRPr="00B83CDE" w:rsidRDefault="00190B35" w:rsidP="006E427D">
            <w:pPr>
              <w:pStyle w:val="ListParagraph"/>
              <w:ind w:left="0"/>
              <w:jc w:val="center"/>
              <w:rPr>
                <w:sz w:val="20"/>
                <w:szCs w:val="20"/>
              </w:rPr>
            </w:pPr>
          </w:p>
        </w:tc>
        <w:tc>
          <w:tcPr>
            <w:tcW w:w="4770" w:type="dxa"/>
            <w:shd w:val="pct12" w:color="auto" w:fill="auto"/>
          </w:tcPr>
          <w:p w14:paraId="3279C210" w14:textId="77777777" w:rsidR="00190B35" w:rsidRPr="00B83CDE" w:rsidRDefault="00190B35" w:rsidP="006E427D">
            <w:pPr>
              <w:pStyle w:val="ListParagraph"/>
              <w:ind w:left="0"/>
              <w:rPr>
                <w:sz w:val="20"/>
                <w:szCs w:val="20"/>
              </w:rPr>
            </w:pPr>
            <w:r w:rsidRPr="00B83CDE">
              <w:rPr>
                <w:sz w:val="20"/>
                <w:szCs w:val="20"/>
              </w:rPr>
              <w:t xml:space="preserve">Expense Accounts – </w:t>
            </w:r>
          </w:p>
          <w:p w14:paraId="0416BDC7" w14:textId="77777777" w:rsidR="00190B35" w:rsidRPr="00B83CDE" w:rsidRDefault="00190B35" w:rsidP="006E427D">
            <w:pPr>
              <w:pStyle w:val="ListParagraph"/>
              <w:ind w:left="0"/>
              <w:rPr>
                <w:sz w:val="20"/>
                <w:szCs w:val="20"/>
              </w:rPr>
            </w:pPr>
            <w:r w:rsidRPr="00B83CDE">
              <w:rPr>
                <w:sz w:val="20"/>
                <w:szCs w:val="20"/>
              </w:rPr>
              <w:t>Fund 1112 special rule</w:t>
            </w:r>
          </w:p>
        </w:tc>
        <w:tc>
          <w:tcPr>
            <w:tcW w:w="2898" w:type="dxa"/>
            <w:shd w:val="pct12" w:color="auto" w:fill="auto"/>
          </w:tcPr>
          <w:p w14:paraId="777B2639" w14:textId="77777777" w:rsidR="00190B35" w:rsidRPr="00B83CDE" w:rsidRDefault="00190B35" w:rsidP="006E427D">
            <w:pPr>
              <w:pStyle w:val="ListParagraph"/>
              <w:ind w:left="0"/>
              <w:jc w:val="center"/>
              <w:rPr>
                <w:sz w:val="20"/>
                <w:szCs w:val="20"/>
              </w:rPr>
            </w:pPr>
          </w:p>
          <w:p w14:paraId="4A765BFB" w14:textId="77777777" w:rsidR="00190B35" w:rsidRPr="00B83CDE" w:rsidRDefault="00190B35" w:rsidP="006E427D">
            <w:pPr>
              <w:pStyle w:val="ListParagraph"/>
              <w:ind w:left="0"/>
              <w:jc w:val="center"/>
              <w:rPr>
                <w:sz w:val="20"/>
                <w:szCs w:val="20"/>
              </w:rPr>
            </w:pPr>
            <w:r w:rsidRPr="00B83CDE">
              <w:rPr>
                <w:sz w:val="20"/>
                <w:szCs w:val="20"/>
              </w:rPr>
              <w:t>Must be 081 for expenses</w:t>
            </w:r>
          </w:p>
        </w:tc>
      </w:tr>
      <w:tr w:rsidR="00190B35" w:rsidRPr="00B83CDE" w14:paraId="2D19D25F" w14:textId="77777777" w:rsidTr="006E427D">
        <w:tc>
          <w:tcPr>
            <w:tcW w:w="1548" w:type="dxa"/>
            <w:tcBorders>
              <w:bottom w:val="single" w:sz="4" w:space="0" w:color="auto"/>
            </w:tcBorders>
          </w:tcPr>
          <w:p w14:paraId="38825655" w14:textId="77777777" w:rsidR="00190B35" w:rsidRPr="00B83CDE" w:rsidRDefault="00190B35" w:rsidP="006E427D">
            <w:pPr>
              <w:pStyle w:val="ListParagraph"/>
              <w:ind w:left="0"/>
              <w:jc w:val="center"/>
              <w:rPr>
                <w:sz w:val="20"/>
                <w:szCs w:val="20"/>
              </w:rPr>
            </w:pPr>
          </w:p>
          <w:p w14:paraId="7B36D876" w14:textId="77777777" w:rsidR="00190B35" w:rsidRPr="00B83CDE" w:rsidRDefault="00190B35" w:rsidP="006E427D">
            <w:pPr>
              <w:pStyle w:val="ListParagraph"/>
              <w:ind w:left="0"/>
              <w:jc w:val="center"/>
              <w:rPr>
                <w:sz w:val="20"/>
                <w:szCs w:val="20"/>
              </w:rPr>
            </w:pPr>
            <w:r w:rsidRPr="00B83CDE">
              <w:rPr>
                <w:sz w:val="20"/>
                <w:szCs w:val="20"/>
              </w:rPr>
              <w:t>Dept</w:t>
            </w:r>
          </w:p>
        </w:tc>
        <w:tc>
          <w:tcPr>
            <w:tcW w:w="4770" w:type="dxa"/>
            <w:tcBorders>
              <w:bottom w:val="single" w:sz="4" w:space="0" w:color="auto"/>
            </w:tcBorders>
          </w:tcPr>
          <w:p w14:paraId="021B220E" w14:textId="77777777" w:rsidR="00190B35" w:rsidRPr="00B83CDE" w:rsidRDefault="00190B35" w:rsidP="006E427D">
            <w:pPr>
              <w:pStyle w:val="ListParagraph"/>
              <w:ind w:left="0"/>
              <w:rPr>
                <w:sz w:val="20"/>
                <w:szCs w:val="20"/>
              </w:rPr>
            </w:pPr>
            <w:r w:rsidRPr="00B83CDE">
              <w:rPr>
                <w:sz w:val="20"/>
                <w:szCs w:val="20"/>
              </w:rPr>
              <w:t>Use Magnifying class to search.</w:t>
            </w:r>
          </w:p>
          <w:p w14:paraId="65F617E0" w14:textId="77777777" w:rsidR="00190B35" w:rsidRPr="00B83CDE" w:rsidRDefault="00190B35" w:rsidP="006E427D">
            <w:pPr>
              <w:pStyle w:val="ListParagraph"/>
              <w:ind w:left="0"/>
              <w:rPr>
                <w:sz w:val="20"/>
                <w:szCs w:val="20"/>
              </w:rPr>
            </w:pPr>
            <w:r w:rsidRPr="00B83CDE">
              <w:rPr>
                <w:sz w:val="20"/>
                <w:szCs w:val="20"/>
              </w:rPr>
              <w:t xml:space="preserve">e.g Enter </w:t>
            </w:r>
            <w:r>
              <w:rPr>
                <w:sz w:val="20"/>
                <w:szCs w:val="20"/>
              </w:rPr>
              <w:t>10% in the</w:t>
            </w:r>
            <w:r w:rsidRPr="00B83CDE">
              <w:rPr>
                <w:sz w:val="20"/>
                <w:szCs w:val="20"/>
              </w:rPr>
              <w:t xml:space="preserve"> field </w:t>
            </w:r>
            <w:r>
              <w:rPr>
                <w:sz w:val="20"/>
                <w:szCs w:val="20"/>
              </w:rPr>
              <w:t>t</w:t>
            </w:r>
            <w:r w:rsidRPr="00B83CDE">
              <w:rPr>
                <w:sz w:val="20"/>
                <w:szCs w:val="20"/>
              </w:rPr>
              <w:t>hen press ‘Look Up’</w:t>
            </w:r>
          </w:p>
          <w:p w14:paraId="2CFECD56" w14:textId="77777777" w:rsidR="00190B35" w:rsidRPr="00B83CDE" w:rsidRDefault="00190B35" w:rsidP="006E427D">
            <w:pPr>
              <w:pStyle w:val="ListParagraph"/>
              <w:ind w:left="0"/>
              <w:rPr>
                <w:sz w:val="20"/>
                <w:szCs w:val="20"/>
              </w:rPr>
            </w:pPr>
          </w:p>
        </w:tc>
        <w:tc>
          <w:tcPr>
            <w:tcW w:w="2898" w:type="dxa"/>
            <w:tcBorders>
              <w:bottom w:val="single" w:sz="4" w:space="0" w:color="auto"/>
            </w:tcBorders>
          </w:tcPr>
          <w:p w14:paraId="4618285F" w14:textId="77777777" w:rsidR="00190B35" w:rsidRPr="00B83CDE" w:rsidRDefault="00190B35" w:rsidP="006E427D">
            <w:pPr>
              <w:pStyle w:val="ListParagraph"/>
              <w:ind w:left="0"/>
              <w:jc w:val="center"/>
              <w:rPr>
                <w:sz w:val="20"/>
                <w:szCs w:val="20"/>
              </w:rPr>
            </w:pPr>
          </w:p>
          <w:p w14:paraId="27D18CF8" w14:textId="77777777" w:rsidR="00190B35" w:rsidRPr="00B83CDE" w:rsidRDefault="00190B35" w:rsidP="006E427D">
            <w:pPr>
              <w:pStyle w:val="ListParagraph"/>
              <w:ind w:left="0"/>
              <w:jc w:val="center"/>
              <w:rPr>
                <w:sz w:val="20"/>
                <w:szCs w:val="20"/>
              </w:rPr>
            </w:pPr>
            <w:r w:rsidRPr="00B83CDE">
              <w:rPr>
                <w:sz w:val="20"/>
                <w:szCs w:val="20"/>
              </w:rPr>
              <w:t>Be careful typing Dept ID.</w:t>
            </w:r>
          </w:p>
        </w:tc>
      </w:tr>
      <w:tr w:rsidR="001C326F" w:rsidRPr="00B83CDE" w14:paraId="7FD40252" w14:textId="77777777" w:rsidTr="001C326F">
        <w:trPr>
          <w:trHeight w:val="494"/>
        </w:trPr>
        <w:tc>
          <w:tcPr>
            <w:tcW w:w="1548" w:type="dxa"/>
            <w:tcBorders>
              <w:bottom w:val="single" w:sz="4" w:space="0" w:color="auto"/>
            </w:tcBorders>
            <w:shd w:val="pct12" w:color="auto" w:fill="auto"/>
          </w:tcPr>
          <w:p w14:paraId="52A85CE7" w14:textId="77777777" w:rsidR="001C326F" w:rsidRPr="00B83CDE" w:rsidRDefault="001C326F" w:rsidP="006E427D">
            <w:pPr>
              <w:pStyle w:val="ListParagraph"/>
              <w:ind w:left="0"/>
              <w:jc w:val="center"/>
              <w:rPr>
                <w:sz w:val="20"/>
                <w:szCs w:val="20"/>
              </w:rPr>
            </w:pPr>
          </w:p>
          <w:p w14:paraId="2000F452" w14:textId="77777777" w:rsidR="001C326F" w:rsidRPr="00B83CDE" w:rsidRDefault="001C326F" w:rsidP="006E427D">
            <w:pPr>
              <w:pStyle w:val="ListParagraph"/>
              <w:ind w:left="0"/>
              <w:jc w:val="center"/>
              <w:rPr>
                <w:sz w:val="20"/>
                <w:szCs w:val="20"/>
              </w:rPr>
            </w:pPr>
            <w:r w:rsidRPr="00B83CDE">
              <w:rPr>
                <w:sz w:val="20"/>
                <w:szCs w:val="20"/>
              </w:rPr>
              <w:t>Account</w:t>
            </w:r>
          </w:p>
          <w:p w14:paraId="5FA99E91" w14:textId="77777777" w:rsidR="001C326F" w:rsidRPr="00B83CDE" w:rsidRDefault="001C326F" w:rsidP="006E427D">
            <w:pPr>
              <w:pStyle w:val="ListParagraph"/>
              <w:ind w:left="0"/>
              <w:rPr>
                <w:sz w:val="20"/>
                <w:szCs w:val="20"/>
              </w:rPr>
            </w:pPr>
          </w:p>
        </w:tc>
        <w:tc>
          <w:tcPr>
            <w:tcW w:w="7668" w:type="dxa"/>
            <w:gridSpan w:val="2"/>
            <w:tcBorders>
              <w:bottom w:val="single" w:sz="4" w:space="0" w:color="auto"/>
            </w:tcBorders>
            <w:shd w:val="pct12" w:color="auto" w:fill="auto"/>
          </w:tcPr>
          <w:p w14:paraId="4FF48D41" w14:textId="77777777" w:rsidR="001C326F" w:rsidRPr="00B83CDE" w:rsidRDefault="001C326F" w:rsidP="006E427D">
            <w:pPr>
              <w:pStyle w:val="ListParagraph"/>
              <w:ind w:left="0"/>
              <w:rPr>
                <w:sz w:val="20"/>
                <w:szCs w:val="20"/>
              </w:rPr>
            </w:pPr>
            <w:r w:rsidRPr="00B83CDE">
              <w:rPr>
                <w:sz w:val="20"/>
                <w:szCs w:val="20"/>
              </w:rPr>
              <w:t>Use Magnifying class to search.</w:t>
            </w:r>
          </w:p>
          <w:p w14:paraId="31AAC854" w14:textId="738069C9" w:rsidR="001C326F" w:rsidRPr="00B83CDE" w:rsidRDefault="001C326F" w:rsidP="001C326F">
            <w:pPr>
              <w:pStyle w:val="ListParagraph"/>
              <w:ind w:left="0"/>
              <w:rPr>
                <w:sz w:val="20"/>
                <w:szCs w:val="20"/>
              </w:rPr>
            </w:pPr>
            <w:r w:rsidRPr="00B83CDE">
              <w:rPr>
                <w:sz w:val="20"/>
                <w:szCs w:val="20"/>
              </w:rPr>
              <w:t xml:space="preserve">e.g Enter 4, 5, 6, or 7 in the field Account field then </w:t>
            </w:r>
            <w:r>
              <w:rPr>
                <w:sz w:val="20"/>
                <w:szCs w:val="20"/>
              </w:rPr>
              <w:t>press ‘Look Up’</w:t>
            </w:r>
          </w:p>
        </w:tc>
      </w:tr>
      <w:tr w:rsidR="00190B35" w:rsidRPr="00B83CDE" w14:paraId="1F1BC18F" w14:textId="77777777" w:rsidTr="006E427D">
        <w:trPr>
          <w:trHeight w:val="260"/>
        </w:trPr>
        <w:tc>
          <w:tcPr>
            <w:tcW w:w="1548" w:type="dxa"/>
            <w:vMerge w:val="restart"/>
            <w:shd w:val="pct12" w:color="auto" w:fill="auto"/>
          </w:tcPr>
          <w:p w14:paraId="7A027EC1" w14:textId="77777777" w:rsidR="00190B35" w:rsidRPr="00B83CDE" w:rsidRDefault="00190B35" w:rsidP="006E427D">
            <w:pPr>
              <w:pStyle w:val="ListParagraph"/>
              <w:ind w:left="0"/>
              <w:jc w:val="center"/>
              <w:rPr>
                <w:sz w:val="20"/>
                <w:szCs w:val="20"/>
              </w:rPr>
            </w:pPr>
          </w:p>
          <w:p w14:paraId="4CC5ABB9" w14:textId="77777777" w:rsidR="00190B35" w:rsidRPr="00B83CDE" w:rsidRDefault="00190B35" w:rsidP="006E427D">
            <w:pPr>
              <w:pStyle w:val="ListParagraph"/>
              <w:ind w:left="0"/>
              <w:jc w:val="center"/>
              <w:rPr>
                <w:sz w:val="20"/>
                <w:szCs w:val="20"/>
              </w:rPr>
            </w:pPr>
            <w:r w:rsidRPr="00B83CDE">
              <w:rPr>
                <w:sz w:val="20"/>
                <w:szCs w:val="20"/>
              </w:rPr>
              <w:t>PC BUS Unit</w:t>
            </w:r>
          </w:p>
        </w:tc>
        <w:tc>
          <w:tcPr>
            <w:tcW w:w="4770" w:type="dxa"/>
            <w:vMerge w:val="restart"/>
            <w:shd w:val="pct12" w:color="auto" w:fill="auto"/>
          </w:tcPr>
          <w:p w14:paraId="5659AA8D" w14:textId="77777777" w:rsidR="00190B35" w:rsidRPr="00B83CDE" w:rsidRDefault="00190B35" w:rsidP="006E427D">
            <w:pPr>
              <w:pStyle w:val="ListParagraph"/>
              <w:ind w:left="0"/>
              <w:rPr>
                <w:sz w:val="20"/>
                <w:szCs w:val="20"/>
              </w:rPr>
            </w:pPr>
          </w:p>
          <w:p w14:paraId="48F0D4F7" w14:textId="77777777" w:rsidR="00190B35" w:rsidRPr="00B83CDE" w:rsidRDefault="00190B35" w:rsidP="006E427D">
            <w:pPr>
              <w:pStyle w:val="ListParagraph"/>
              <w:ind w:left="0"/>
              <w:jc w:val="center"/>
              <w:rPr>
                <w:sz w:val="20"/>
                <w:szCs w:val="20"/>
              </w:rPr>
            </w:pPr>
            <w:r w:rsidRPr="00B83CDE">
              <w:rPr>
                <w:sz w:val="20"/>
                <w:szCs w:val="20"/>
              </w:rPr>
              <w:t>Needed for Projects</w:t>
            </w:r>
          </w:p>
        </w:tc>
        <w:tc>
          <w:tcPr>
            <w:tcW w:w="2898" w:type="dxa"/>
            <w:tcBorders>
              <w:bottom w:val="single" w:sz="4" w:space="0" w:color="auto"/>
            </w:tcBorders>
            <w:shd w:val="pct12" w:color="auto" w:fill="auto"/>
          </w:tcPr>
          <w:p w14:paraId="5A26D73A" w14:textId="77777777" w:rsidR="00190B35" w:rsidRPr="00B83CDE" w:rsidRDefault="00190B35" w:rsidP="006E427D">
            <w:pPr>
              <w:pStyle w:val="ListParagraph"/>
              <w:ind w:left="0"/>
              <w:jc w:val="center"/>
              <w:rPr>
                <w:sz w:val="20"/>
                <w:szCs w:val="20"/>
              </w:rPr>
            </w:pPr>
            <w:r w:rsidRPr="00B83CDE">
              <w:rPr>
                <w:sz w:val="20"/>
                <w:szCs w:val="20"/>
              </w:rPr>
              <w:t>Blank if there is NO project</w:t>
            </w:r>
          </w:p>
        </w:tc>
      </w:tr>
      <w:tr w:rsidR="00190B35" w:rsidRPr="00B83CDE" w14:paraId="3D1DF028" w14:textId="77777777" w:rsidTr="006E427D">
        <w:trPr>
          <w:trHeight w:val="269"/>
        </w:trPr>
        <w:tc>
          <w:tcPr>
            <w:tcW w:w="1548" w:type="dxa"/>
            <w:vMerge/>
            <w:shd w:val="pct12" w:color="auto" w:fill="auto"/>
          </w:tcPr>
          <w:p w14:paraId="06DD5D99" w14:textId="77777777" w:rsidR="00190B35" w:rsidRPr="00B83CDE" w:rsidRDefault="00190B35" w:rsidP="006E427D">
            <w:pPr>
              <w:pStyle w:val="ListParagraph"/>
              <w:ind w:left="0"/>
              <w:jc w:val="center"/>
              <w:rPr>
                <w:sz w:val="20"/>
                <w:szCs w:val="20"/>
              </w:rPr>
            </w:pPr>
          </w:p>
        </w:tc>
        <w:tc>
          <w:tcPr>
            <w:tcW w:w="4770" w:type="dxa"/>
            <w:vMerge/>
            <w:shd w:val="pct12" w:color="auto" w:fill="auto"/>
          </w:tcPr>
          <w:p w14:paraId="755C7778" w14:textId="77777777" w:rsidR="00190B35" w:rsidRPr="00B83CDE" w:rsidRDefault="00190B35" w:rsidP="006E427D">
            <w:pPr>
              <w:pStyle w:val="ListParagraph"/>
              <w:ind w:left="0"/>
              <w:rPr>
                <w:sz w:val="20"/>
                <w:szCs w:val="20"/>
              </w:rPr>
            </w:pPr>
          </w:p>
        </w:tc>
        <w:tc>
          <w:tcPr>
            <w:tcW w:w="2898" w:type="dxa"/>
            <w:tcBorders>
              <w:bottom w:val="single" w:sz="4" w:space="0" w:color="auto"/>
            </w:tcBorders>
            <w:shd w:val="pct12" w:color="auto" w:fill="auto"/>
          </w:tcPr>
          <w:p w14:paraId="77601BF8" w14:textId="77777777" w:rsidR="00190B35" w:rsidRPr="00B83CDE" w:rsidRDefault="00190B35" w:rsidP="006E427D">
            <w:pPr>
              <w:pStyle w:val="ListParagraph"/>
              <w:ind w:left="0"/>
              <w:jc w:val="center"/>
              <w:rPr>
                <w:sz w:val="20"/>
                <w:szCs w:val="20"/>
              </w:rPr>
            </w:pPr>
            <w:r>
              <w:rPr>
                <w:sz w:val="20"/>
                <w:szCs w:val="20"/>
              </w:rPr>
              <w:t>U</w:t>
            </w:r>
            <w:r w:rsidRPr="00B83CDE">
              <w:rPr>
                <w:sz w:val="20"/>
                <w:szCs w:val="20"/>
              </w:rPr>
              <w:t>MBC1 for UMBC projects</w:t>
            </w:r>
          </w:p>
        </w:tc>
      </w:tr>
      <w:tr w:rsidR="00190B35" w:rsidRPr="00B83CDE" w14:paraId="38BC8526" w14:textId="77777777" w:rsidTr="006E427D">
        <w:trPr>
          <w:trHeight w:val="435"/>
        </w:trPr>
        <w:tc>
          <w:tcPr>
            <w:tcW w:w="1548" w:type="dxa"/>
            <w:vMerge/>
            <w:tcBorders>
              <w:bottom w:val="single" w:sz="4" w:space="0" w:color="auto"/>
            </w:tcBorders>
            <w:shd w:val="pct12" w:color="auto" w:fill="auto"/>
          </w:tcPr>
          <w:p w14:paraId="4092FA22" w14:textId="77777777" w:rsidR="00190B35" w:rsidRPr="00B83CDE" w:rsidRDefault="00190B35" w:rsidP="006E427D">
            <w:pPr>
              <w:pStyle w:val="ListParagraph"/>
              <w:ind w:left="0"/>
              <w:jc w:val="center"/>
              <w:rPr>
                <w:sz w:val="20"/>
                <w:szCs w:val="20"/>
              </w:rPr>
            </w:pPr>
          </w:p>
        </w:tc>
        <w:tc>
          <w:tcPr>
            <w:tcW w:w="4770" w:type="dxa"/>
            <w:vMerge/>
            <w:tcBorders>
              <w:bottom w:val="single" w:sz="4" w:space="0" w:color="auto"/>
            </w:tcBorders>
            <w:shd w:val="pct12" w:color="auto" w:fill="auto"/>
          </w:tcPr>
          <w:p w14:paraId="6192CEC1" w14:textId="77777777" w:rsidR="00190B35" w:rsidRPr="00B83CDE" w:rsidRDefault="00190B35" w:rsidP="006E427D">
            <w:pPr>
              <w:pStyle w:val="ListParagraph"/>
              <w:ind w:left="0"/>
              <w:rPr>
                <w:sz w:val="20"/>
                <w:szCs w:val="20"/>
              </w:rPr>
            </w:pPr>
          </w:p>
        </w:tc>
        <w:tc>
          <w:tcPr>
            <w:tcW w:w="2898" w:type="dxa"/>
            <w:tcBorders>
              <w:bottom w:val="single" w:sz="4" w:space="0" w:color="auto"/>
            </w:tcBorders>
            <w:shd w:val="pct12" w:color="auto" w:fill="auto"/>
          </w:tcPr>
          <w:p w14:paraId="5F4016EE" w14:textId="07EDBB92" w:rsidR="00190B35" w:rsidRPr="00E90C8F" w:rsidRDefault="00190B35" w:rsidP="00211629">
            <w:pPr>
              <w:pStyle w:val="ListParagraph"/>
              <w:ind w:left="0"/>
              <w:jc w:val="center"/>
              <w:rPr>
                <w:sz w:val="16"/>
                <w:szCs w:val="16"/>
              </w:rPr>
            </w:pPr>
            <w:r w:rsidRPr="00B83CDE">
              <w:rPr>
                <w:sz w:val="20"/>
                <w:szCs w:val="20"/>
              </w:rPr>
              <w:t>CAPPJ* for Facilities Mgmt</w:t>
            </w:r>
          </w:p>
        </w:tc>
      </w:tr>
      <w:tr w:rsidR="00190B35" w:rsidRPr="00B83CDE" w14:paraId="301510BC" w14:textId="77777777" w:rsidTr="00231739">
        <w:trPr>
          <w:trHeight w:val="278"/>
        </w:trPr>
        <w:tc>
          <w:tcPr>
            <w:tcW w:w="1548" w:type="dxa"/>
            <w:tcBorders>
              <w:bottom w:val="single" w:sz="4" w:space="0" w:color="auto"/>
            </w:tcBorders>
          </w:tcPr>
          <w:p w14:paraId="334CD0BB" w14:textId="77777777" w:rsidR="00190B35" w:rsidRPr="00B83CDE" w:rsidRDefault="00190B35" w:rsidP="006E427D">
            <w:pPr>
              <w:pStyle w:val="ListParagraph"/>
              <w:ind w:left="0"/>
              <w:jc w:val="center"/>
              <w:rPr>
                <w:sz w:val="20"/>
                <w:szCs w:val="20"/>
              </w:rPr>
            </w:pPr>
            <w:r w:rsidRPr="00B83CDE">
              <w:rPr>
                <w:sz w:val="20"/>
                <w:szCs w:val="20"/>
              </w:rPr>
              <w:t>Project</w:t>
            </w:r>
          </w:p>
        </w:tc>
        <w:tc>
          <w:tcPr>
            <w:tcW w:w="4770" w:type="dxa"/>
            <w:tcBorders>
              <w:bottom w:val="single" w:sz="4" w:space="0" w:color="auto"/>
            </w:tcBorders>
          </w:tcPr>
          <w:p w14:paraId="3672D6CF" w14:textId="18127827" w:rsidR="00190B35" w:rsidRPr="00B83CDE" w:rsidRDefault="00231739" w:rsidP="00231739">
            <w:pPr>
              <w:pStyle w:val="ListParagraph"/>
              <w:ind w:left="0"/>
              <w:jc w:val="center"/>
              <w:rPr>
                <w:sz w:val="20"/>
                <w:szCs w:val="20"/>
              </w:rPr>
            </w:pPr>
            <w:r>
              <w:rPr>
                <w:sz w:val="20"/>
                <w:szCs w:val="20"/>
              </w:rPr>
              <w:t>Use Magnifying class to search.</w:t>
            </w:r>
          </w:p>
        </w:tc>
        <w:tc>
          <w:tcPr>
            <w:tcW w:w="2898" w:type="dxa"/>
            <w:tcBorders>
              <w:bottom w:val="single" w:sz="4" w:space="0" w:color="auto"/>
            </w:tcBorders>
          </w:tcPr>
          <w:p w14:paraId="6EA7A295" w14:textId="77777777" w:rsidR="00190B35" w:rsidRPr="00B83CDE" w:rsidRDefault="00190B35" w:rsidP="006E427D">
            <w:pPr>
              <w:pStyle w:val="ListParagraph"/>
              <w:ind w:left="0"/>
              <w:jc w:val="center"/>
              <w:rPr>
                <w:sz w:val="20"/>
                <w:szCs w:val="20"/>
              </w:rPr>
            </w:pPr>
            <w:r w:rsidRPr="00B83CDE">
              <w:rPr>
                <w:sz w:val="20"/>
                <w:szCs w:val="20"/>
              </w:rPr>
              <w:t>FYI: List will only appear if UMBC1 is in PC BUS Unit.</w:t>
            </w:r>
          </w:p>
        </w:tc>
      </w:tr>
      <w:tr w:rsidR="00190B35" w:rsidRPr="00B83CDE" w14:paraId="1A370657" w14:textId="77777777" w:rsidTr="00231739">
        <w:trPr>
          <w:trHeight w:val="197"/>
        </w:trPr>
        <w:tc>
          <w:tcPr>
            <w:tcW w:w="1548" w:type="dxa"/>
            <w:tcBorders>
              <w:bottom w:val="single" w:sz="4" w:space="0" w:color="auto"/>
            </w:tcBorders>
            <w:shd w:val="pct12" w:color="auto" w:fill="auto"/>
          </w:tcPr>
          <w:p w14:paraId="332FD7A3" w14:textId="77777777" w:rsidR="00190B35" w:rsidRPr="00314EFE" w:rsidRDefault="00190B35" w:rsidP="006E427D">
            <w:pPr>
              <w:pStyle w:val="ListParagraph"/>
              <w:ind w:left="0"/>
              <w:jc w:val="center"/>
              <w:rPr>
                <w:sz w:val="20"/>
                <w:szCs w:val="20"/>
              </w:rPr>
            </w:pPr>
            <w:r w:rsidRPr="00B83CDE">
              <w:rPr>
                <w:sz w:val="20"/>
                <w:szCs w:val="20"/>
              </w:rPr>
              <w:t xml:space="preserve">Activity </w:t>
            </w:r>
          </w:p>
        </w:tc>
        <w:tc>
          <w:tcPr>
            <w:tcW w:w="4770" w:type="dxa"/>
            <w:tcBorders>
              <w:bottom w:val="single" w:sz="4" w:space="0" w:color="auto"/>
            </w:tcBorders>
            <w:shd w:val="pct12" w:color="auto" w:fill="auto"/>
          </w:tcPr>
          <w:p w14:paraId="4D704BCD" w14:textId="77777777" w:rsidR="00190B35" w:rsidRPr="00B83CDE" w:rsidRDefault="00190B35" w:rsidP="006E427D">
            <w:pPr>
              <w:pStyle w:val="ListParagraph"/>
              <w:ind w:left="0"/>
              <w:rPr>
                <w:sz w:val="20"/>
                <w:szCs w:val="20"/>
              </w:rPr>
            </w:pPr>
            <w:r w:rsidRPr="00B83CDE">
              <w:rPr>
                <w:sz w:val="20"/>
                <w:szCs w:val="20"/>
              </w:rPr>
              <w:t>Use Magnifying class to search.</w:t>
            </w:r>
          </w:p>
        </w:tc>
        <w:tc>
          <w:tcPr>
            <w:tcW w:w="2898" w:type="dxa"/>
            <w:tcBorders>
              <w:bottom w:val="single" w:sz="4" w:space="0" w:color="auto"/>
            </w:tcBorders>
            <w:shd w:val="pct12" w:color="auto" w:fill="auto"/>
          </w:tcPr>
          <w:p w14:paraId="6818CB2A" w14:textId="2F1B8667" w:rsidR="00190B35" w:rsidRPr="00B83CDE" w:rsidRDefault="00231739" w:rsidP="006E427D">
            <w:pPr>
              <w:pStyle w:val="ListParagraph"/>
              <w:ind w:left="0"/>
              <w:jc w:val="center"/>
              <w:rPr>
                <w:sz w:val="20"/>
                <w:szCs w:val="20"/>
              </w:rPr>
            </w:pPr>
            <w:r>
              <w:rPr>
                <w:sz w:val="16"/>
                <w:szCs w:val="16"/>
              </w:rPr>
              <w:t>N</w:t>
            </w:r>
            <w:r w:rsidR="00190B35" w:rsidRPr="00B83CDE">
              <w:rPr>
                <w:sz w:val="16"/>
                <w:szCs w:val="16"/>
              </w:rPr>
              <w:t>eeded if Project field is populated</w:t>
            </w:r>
          </w:p>
        </w:tc>
      </w:tr>
      <w:tr w:rsidR="00190B35" w:rsidRPr="00B83CDE" w14:paraId="4B4964C1" w14:textId="77777777" w:rsidTr="006E427D">
        <w:tc>
          <w:tcPr>
            <w:tcW w:w="1548" w:type="dxa"/>
            <w:tcBorders>
              <w:bottom w:val="single" w:sz="4" w:space="0" w:color="auto"/>
            </w:tcBorders>
          </w:tcPr>
          <w:p w14:paraId="4BFB09A7" w14:textId="77777777" w:rsidR="00190B35" w:rsidRPr="00B83CDE" w:rsidRDefault="00190B35" w:rsidP="006E427D">
            <w:pPr>
              <w:pStyle w:val="ListParagraph"/>
              <w:ind w:left="0"/>
              <w:jc w:val="center"/>
              <w:rPr>
                <w:sz w:val="20"/>
                <w:szCs w:val="20"/>
              </w:rPr>
            </w:pPr>
            <w:r w:rsidRPr="00B83CDE">
              <w:rPr>
                <w:sz w:val="20"/>
                <w:szCs w:val="20"/>
              </w:rPr>
              <w:t>Journal Line Description</w:t>
            </w:r>
          </w:p>
        </w:tc>
        <w:tc>
          <w:tcPr>
            <w:tcW w:w="7668" w:type="dxa"/>
            <w:gridSpan w:val="2"/>
            <w:tcBorders>
              <w:bottom w:val="single" w:sz="4" w:space="0" w:color="auto"/>
            </w:tcBorders>
          </w:tcPr>
          <w:p w14:paraId="78AE2188" w14:textId="77777777" w:rsidR="00190B35" w:rsidRPr="00B83CDE" w:rsidRDefault="00190B35" w:rsidP="006E427D">
            <w:pPr>
              <w:pStyle w:val="ListParagraph"/>
              <w:ind w:left="0"/>
              <w:rPr>
                <w:sz w:val="20"/>
                <w:szCs w:val="20"/>
              </w:rPr>
            </w:pPr>
            <w:r>
              <w:rPr>
                <w:sz w:val="20"/>
                <w:szCs w:val="20"/>
              </w:rPr>
              <w:t>Enter information</w:t>
            </w:r>
            <w:r w:rsidRPr="00B83CDE">
              <w:rPr>
                <w:sz w:val="20"/>
                <w:szCs w:val="20"/>
              </w:rPr>
              <w:t xml:space="preserve"> that will be helpful on Detail Reports – 30 characters long.</w:t>
            </w:r>
            <w:r>
              <w:rPr>
                <w:sz w:val="20"/>
                <w:szCs w:val="20"/>
              </w:rPr>
              <w:t xml:space="preserve"> See Appendix A</w:t>
            </w:r>
          </w:p>
        </w:tc>
      </w:tr>
      <w:tr w:rsidR="00190B35" w:rsidRPr="00B83CDE" w14:paraId="132D6120" w14:textId="77777777" w:rsidTr="00BF4272">
        <w:trPr>
          <w:trHeight w:val="552"/>
        </w:trPr>
        <w:tc>
          <w:tcPr>
            <w:tcW w:w="1548" w:type="dxa"/>
            <w:shd w:val="pct12" w:color="auto" w:fill="auto"/>
          </w:tcPr>
          <w:p w14:paraId="59AB0DD0" w14:textId="77777777" w:rsidR="00190B35" w:rsidRDefault="00190B35" w:rsidP="006E427D">
            <w:pPr>
              <w:pStyle w:val="ListParagraph"/>
              <w:ind w:left="0"/>
              <w:jc w:val="center"/>
              <w:rPr>
                <w:sz w:val="20"/>
                <w:szCs w:val="20"/>
              </w:rPr>
            </w:pPr>
          </w:p>
          <w:p w14:paraId="5CEEFC09" w14:textId="77777777" w:rsidR="00190B35" w:rsidRDefault="00190B35" w:rsidP="006E427D">
            <w:pPr>
              <w:pStyle w:val="ListParagraph"/>
              <w:ind w:left="0"/>
              <w:jc w:val="center"/>
              <w:rPr>
                <w:sz w:val="20"/>
                <w:szCs w:val="20"/>
              </w:rPr>
            </w:pPr>
            <w:r w:rsidRPr="00B83CDE">
              <w:rPr>
                <w:sz w:val="20"/>
                <w:szCs w:val="20"/>
              </w:rPr>
              <w:t>References</w:t>
            </w:r>
          </w:p>
          <w:p w14:paraId="123DCC44" w14:textId="77777777" w:rsidR="00BF4272" w:rsidRPr="00B83CDE" w:rsidRDefault="00BF4272" w:rsidP="006E427D">
            <w:pPr>
              <w:pStyle w:val="ListParagraph"/>
              <w:ind w:left="0"/>
              <w:jc w:val="center"/>
              <w:rPr>
                <w:sz w:val="20"/>
                <w:szCs w:val="20"/>
              </w:rPr>
            </w:pPr>
          </w:p>
        </w:tc>
        <w:tc>
          <w:tcPr>
            <w:tcW w:w="7668" w:type="dxa"/>
            <w:gridSpan w:val="2"/>
            <w:shd w:val="pct12" w:color="auto" w:fill="auto"/>
          </w:tcPr>
          <w:p w14:paraId="67D20F2A" w14:textId="77777777" w:rsidR="00190B35" w:rsidRDefault="00190B35" w:rsidP="006E427D">
            <w:pPr>
              <w:pStyle w:val="ListParagraph"/>
              <w:ind w:left="0"/>
              <w:rPr>
                <w:sz w:val="20"/>
                <w:szCs w:val="20"/>
              </w:rPr>
            </w:pPr>
          </w:p>
          <w:p w14:paraId="009C9C86" w14:textId="77777777" w:rsidR="00190B35" w:rsidRPr="00B83CDE" w:rsidRDefault="00190B35" w:rsidP="006E427D">
            <w:pPr>
              <w:pStyle w:val="ListParagraph"/>
              <w:ind w:left="0"/>
              <w:rPr>
                <w:sz w:val="20"/>
                <w:szCs w:val="20"/>
              </w:rPr>
            </w:pPr>
            <w:r w:rsidRPr="00B83CDE">
              <w:rPr>
                <w:sz w:val="20"/>
                <w:szCs w:val="20"/>
              </w:rPr>
              <w:t>Enter info</w:t>
            </w:r>
            <w:r>
              <w:rPr>
                <w:sz w:val="20"/>
                <w:szCs w:val="20"/>
              </w:rPr>
              <w:t>rmation</w:t>
            </w:r>
            <w:r w:rsidRPr="00B83CDE">
              <w:rPr>
                <w:sz w:val="20"/>
                <w:szCs w:val="20"/>
              </w:rPr>
              <w:t xml:space="preserve"> that will be helpful on Detail Reports – 10 characters long.</w:t>
            </w:r>
          </w:p>
        </w:tc>
      </w:tr>
    </w:tbl>
    <w:p w14:paraId="5747DDC1" w14:textId="50958D8B" w:rsidR="00BF4272" w:rsidRDefault="00CA4EEE" w:rsidP="00CA4EEE">
      <w:pPr>
        <w:tabs>
          <w:tab w:val="left" w:pos="2833"/>
        </w:tabs>
        <w:rPr>
          <w:lang w:bidi="en-US"/>
        </w:rPr>
      </w:pPr>
      <w:r>
        <w:rPr>
          <w:lang w:bidi="en-US"/>
        </w:rPr>
        <w:tab/>
      </w:r>
    </w:p>
    <w:p w14:paraId="60A720C6" w14:textId="77777777" w:rsidR="00C82BC8" w:rsidRDefault="00C82BC8" w:rsidP="00CA4EEE">
      <w:pPr>
        <w:tabs>
          <w:tab w:val="left" w:pos="2833"/>
        </w:tabs>
        <w:rPr>
          <w:lang w:bidi="en-US"/>
        </w:rPr>
      </w:pPr>
    </w:p>
    <w:p w14:paraId="355F8DED" w14:textId="511FAF0D" w:rsidR="00E80C69" w:rsidRDefault="00DD4902" w:rsidP="00E80C69">
      <w:pPr>
        <w:pStyle w:val="Heading1"/>
        <w:tabs>
          <w:tab w:val="center" w:pos="4702"/>
          <w:tab w:val="right" w:pos="9404"/>
        </w:tabs>
      </w:pPr>
      <w:bookmarkStart w:id="22" w:name="_Toc531791163"/>
      <w:r>
        <w:lastRenderedPageBreak/>
        <w:t>APPENDIX B</w:t>
      </w:r>
      <w:r w:rsidR="004A67F7">
        <w:t xml:space="preserve">: </w:t>
      </w:r>
      <w:r>
        <w:t>COMMON CHART STRING ERRORS</w:t>
      </w:r>
      <w:bookmarkEnd w:id="22"/>
    </w:p>
    <w:tbl>
      <w:tblPr>
        <w:tblStyle w:val="TableGrid"/>
        <w:tblW w:w="0" w:type="auto"/>
        <w:tblLook w:val="04A0" w:firstRow="1" w:lastRow="0" w:firstColumn="1" w:lastColumn="0" w:noHBand="0" w:noVBand="1"/>
      </w:tblPr>
      <w:tblGrid>
        <w:gridCol w:w="1398"/>
        <w:gridCol w:w="1475"/>
        <w:gridCol w:w="2539"/>
        <w:gridCol w:w="3938"/>
      </w:tblGrid>
      <w:tr w:rsidR="00E80C69" w:rsidRPr="00822FFD" w14:paraId="76A62848" w14:textId="77777777" w:rsidTr="006E427D">
        <w:tc>
          <w:tcPr>
            <w:tcW w:w="1398" w:type="dxa"/>
            <w:shd w:val="solid" w:color="auto" w:fill="auto"/>
          </w:tcPr>
          <w:p w14:paraId="2F1AB403" w14:textId="77777777" w:rsidR="00E80C69" w:rsidRPr="009D1165" w:rsidRDefault="00E80C69" w:rsidP="006E427D">
            <w:pPr>
              <w:jc w:val="center"/>
              <w:rPr>
                <w:b/>
                <w:sz w:val="20"/>
                <w:szCs w:val="20"/>
              </w:rPr>
            </w:pPr>
          </w:p>
        </w:tc>
        <w:tc>
          <w:tcPr>
            <w:tcW w:w="1475" w:type="dxa"/>
            <w:shd w:val="solid" w:color="auto" w:fill="auto"/>
          </w:tcPr>
          <w:p w14:paraId="2E789C40" w14:textId="77777777" w:rsidR="00E80C69" w:rsidRPr="009D1165" w:rsidRDefault="00E80C69" w:rsidP="006E427D">
            <w:pPr>
              <w:jc w:val="center"/>
              <w:rPr>
                <w:b/>
                <w:sz w:val="20"/>
                <w:szCs w:val="20"/>
              </w:rPr>
            </w:pPr>
            <w:r w:rsidRPr="009D1165">
              <w:rPr>
                <w:b/>
                <w:sz w:val="20"/>
                <w:szCs w:val="20"/>
              </w:rPr>
              <w:t>Error</w:t>
            </w:r>
          </w:p>
        </w:tc>
        <w:tc>
          <w:tcPr>
            <w:tcW w:w="2539" w:type="dxa"/>
            <w:shd w:val="solid" w:color="auto" w:fill="auto"/>
          </w:tcPr>
          <w:p w14:paraId="640F0FD3" w14:textId="77777777" w:rsidR="00E80C69" w:rsidRPr="009D1165" w:rsidRDefault="00E80C69" w:rsidP="006E427D">
            <w:pPr>
              <w:jc w:val="center"/>
              <w:rPr>
                <w:b/>
                <w:sz w:val="18"/>
                <w:szCs w:val="18"/>
              </w:rPr>
            </w:pPr>
            <w:r w:rsidRPr="009D1165">
              <w:rPr>
                <w:b/>
                <w:sz w:val="18"/>
                <w:szCs w:val="18"/>
              </w:rPr>
              <w:t>Description</w:t>
            </w:r>
          </w:p>
        </w:tc>
        <w:tc>
          <w:tcPr>
            <w:tcW w:w="3938" w:type="dxa"/>
            <w:shd w:val="solid" w:color="auto" w:fill="auto"/>
          </w:tcPr>
          <w:p w14:paraId="30DF03EB" w14:textId="77777777" w:rsidR="00E80C69" w:rsidRPr="009D1165" w:rsidRDefault="00E80C69" w:rsidP="006E427D">
            <w:pPr>
              <w:jc w:val="center"/>
              <w:rPr>
                <w:b/>
                <w:sz w:val="20"/>
                <w:szCs w:val="20"/>
              </w:rPr>
            </w:pPr>
            <w:r w:rsidRPr="009D1165">
              <w:rPr>
                <w:b/>
                <w:sz w:val="20"/>
                <w:szCs w:val="20"/>
              </w:rPr>
              <w:t>What to do?</w:t>
            </w:r>
          </w:p>
        </w:tc>
      </w:tr>
      <w:tr w:rsidR="00E80C69" w:rsidRPr="00822FFD" w14:paraId="53DCE439" w14:textId="77777777" w:rsidTr="00E80C69">
        <w:trPr>
          <w:trHeight w:val="998"/>
        </w:trPr>
        <w:tc>
          <w:tcPr>
            <w:tcW w:w="1398" w:type="dxa"/>
          </w:tcPr>
          <w:p w14:paraId="5F645128" w14:textId="77777777" w:rsidR="00E80C69" w:rsidRPr="00822FFD" w:rsidRDefault="00E80C69" w:rsidP="006E427D">
            <w:pPr>
              <w:jc w:val="center"/>
              <w:rPr>
                <w:sz w:val="20"/>
                <w:szCs w:val="20"/>
              </w:rPr>
            </w:pPr>
            <w:r w:rsidRPr="00822FFD">
              <w:rPr>
                <w:sz w:val="20"/>
                <w:szCs w:val="20"/>
              </w:rPr>
              <w:t>COMMON</w:t>
            </w:r>
          </w:p>
          <w:p w14:paraId="307C6D0B" w14:textId="40A719A6" w:rsidR="00E80C69" w:rsidRPr="00822FFD" w:rsidRDefault="00E80C69" w:rsidP="00E80C69">
            <w:pPr>
              <w:jc w:val="center"/>
              <w:rPr>
                <w:sz w:val="20"/>
                <w:szCs w:val="20"/>
              </w:rPr>
            </w:pPr>
            <w:r w:rsidRPr="00822FFD">
              <w:rPr>
                <w:sz w:val="20"/>
                <w:szCs w:val="20"/>
              </w:rPr>
              <w:t>ERRORS</w:t>
            </w:r>
          </w:p>
        </w:tc>
        <w:tc>
          <w:tcPr>
            <w:tcW w:w="1475" w:type="dxa"/>
          </w:tcPr>
          <w:p w14:paraId="307013AB" w14:textId="77777777" w:rsidR="00E80C69" w:rsidRPr="00822FFD" w:rsidRDefault="00E80C69" w:rsidP="006E427D">
            <w:pPr>
              <w:rPr>
                <w:sz w:val="20"/>
                <w:szCs w:val="20"/>
              </w:rPr>
            </w:pPr>
            <w:r>
              <w:rPr>
                <w:sz w:val="20"/>
                <w:szCs w:val="20"/>
              </w:rPr>
              <w:t>FIX_STRING</w:t>
            </w:r>
          </w:p>
        </w:tc>
        <w:tc>
          <w:tcPr>
            <w:tcW w:w="2539" w:type="dxa"/>
          </w:tcPr>
          <w:p w14:paraId="56AF4456" w14:textId="77777777" w:rsidR="00E80C69" w:rsidRPr="00B50C6D" w:rsidRDefault="00E80C69" w:rsidP="006E427D">
            <w:pPr>
              <w:rPr>
                <w:sz w:val="18"/>
                <w:szCs w:val="18"/>
              </w:rPr>
            </w:pPr>
            <w:r>
              <w:rPr>
                <w:sz w:val="18"/>
                <w:szCs w:val="18"/>
              </w:rPr>
              <w:t>Project ID does not match either Fund or Department or Prog Fin</w:t>
            </w:r>
          </w:p>
        </w:tc>
        <w:tc>
          <w:tcPr>
            <w:tcW w:w="3938" w:type="dxa"/>
          </w:tcPr>
          <w:p w14:paraId="1CDD8072" w14:textId="77777777" w:rsidR="00E80C69" w:rsidRDefault="00E80C69" w:rsidP="00E80C69">
            <w:pPr>
              <w:pStyle w:val="ListParagraph"/>
              <w:numPr>
                <w:ilvl w:val="0"/>
                <w:numId w:val="39"/>
              </w:numPr>
              <w:spacing w:after="0" w:line="240" w:lineRule="auto"/>
              <w:jc w:val="both"/>
              <w:rPr>
                <w:sz w:val="18"/>
                <w:szCs w:val="18"/>
              </w:rPr>
            </w:pPr>
            <w:r>
              <w:rPr>
                <w:sz w:val="18"/>
                <w:szCs w:val="18"/>
              </w:rPr>
              <w:t>Please run this query to determine correct fund:</w:t>
            </w:r>
          </w:p>
          <w:p w14:paraId="75C9A571" w14:textId="39343D28" w:rsidR="00E80C69" w:rsidRPr="00D5487D" w:rsidRDefault="00E80C69" w:rsidP="00E80C69">
            <w:pPr>
              <w:rPr>
                <w:sz w:val="18"/>
                <w:szCs w:val="18"/>
              </w:rPr>
            </w:pPr>
            <w:r w:rsidRPr="00E80C69">
              <w:rPr>
                <w:rStyle w:val="pseditboxdisponly"/>
                <w:b/>
              </w:rPr>
              <w:t>UM_GL_VALID_FIX_STRING_COMBO</w:t>
            </w:r>
          </w:p>
        </w:tc>
      </w:tr>
      <w:tr w:rsidR="00E80C69" w:rsidRPr="00822FFD" w14:paraId="1FE12739" w14:textId="77777777" w:rsidTr="006E427D">
        <w:trPr>
          <w:trHeight w:val="98"/>
        </w:trPr>
        <w:tc>
          <w:tcPr>
            <w:tcW w:w="1398" w:type="dxa"/>
            <w:shd w:val="solid" w:color="auto" w:fill="auto"/>
          </w:tcPr>
          <w:p w14:paraId="5C2C486E" w14:textId="77777777" w:rsidR="00E80C69" w:rsidRPr="009D1165" w:rsidRDefault="00E80C69" w:rsidP="006E427D">
            <w:pPr>
              <w:jc w:val="center"/>
              <w:rPr>
                <w:b/>
                <w:sz w:val="20"/>
                <w:szCs w:val="20"/>
              </w:rPr>
            </w:pPr>
          </w:p>
        </w:tc>
        <w:tc>
          <w:tcPr>
            <w:tcW w:w="1475" w:type="dxa"/>
            <w:shd w:val="solid" w:color="auto" w:fill="auto"/>
          </w:tcPr>
          <w:p w14:paraId="29E3891E" w14:textId="77777777" w:rsidR="00E80C69" w:rsidRPr="009D1165" w:rsidRDefault="00E80C69" w:rsidP="006E427D">
            <w:pPr>
              <w:jc w:val="center"/>
              <w:rPr>
                <w:b/>
                <w:sz w:val="20"/>
                <w:szCs w:val="20"/>
              </w:rPr>
            </w:pPr>
            <w:r w:rsidRPr="009D1165">
              <w:rPr>
                <w:b/>
                <w:sz w:val="20"/>
                <w:szCs w:val="20"/>
              </w:rPr>
              <w:t>Error</w:t>
            </w:r>
          </w:p>
        </w:tc>
        <w:tc>
          <w:tcPr>
            <w:tcW w:w="2539" w:type="dxa"/>
            <w:shd w:val="solid" w:color="auto" w:fill="auto"/>
          </w:tcPr>
          <w:p w14:paraId="190FFF9E" w14:textId="77777777" w:rsidR="00E80C69" w:rsidRPr="009D1165" w:rsidRDefault="00E80C69" w:rsidP="006E427D">
            <w:pPr>
              <w:jc w:val="center"/>
              <w:rPr>
                <w:b/>
                <w:sz w:val="18"/>
                <w:szCs w:val="18"/>
              </w:rPr>
            </w:pPr>
            <w:r w:rsidRPr="009D1165">
              <w:rPr>
                <w:b/>
                <w:sz w:val="18"/>
                <w:szCs w:val="18"/>
              </w:rPr>
              <w:t>Description</w:t>
            </w:r>
          </w:p>
        </w:tc>
        <w:tc>
          <w:tcPr>
            <w:tcW w:w="3938" w:type="dxa"/>
            <w:shd w:val="solid" w:color="auto" w:fill="auto"/>
          </w:tcPr>
          <w:p w14:paraId="15CE2153" w14:textId="77777777" w:rsidR="00E80C69" w:rsidRPr="009D1165" w:rsidRDefault="00E80C69" w:rsidP="006E427D">
            <w:pPr>
              <w:jc w:val="center"/>
              <w:rPr>
                <w:b/>
                <w:sz w:val="20"/>
                <w:szCs w:val="20"/>
              </w:rPr>
            </w:pPr>
            <w:r w:rsidRPr="009D1165">
              <w:rPr>
                <w:b/>
                <w:sz w:val="20"/>
                <w:szCs w:val="20"/>
              </w:rPr>
              <w:t>What to do?</w:t>
            </w:r>
          </w:p>
        </w:tc>
      </w:tr>
      <w:tr w:rsidR="00E80C69" w:rsidRPr="00822FFD" w14:paraId="114EF2F8" w14:textId="77777777" w:rsidTr="006E427D">
        <w:tc>
          <w:tcPr>
            <w:tcW w:w="1398" w:type="dxa"/>
            <w:vMerge w:val="restart"/>
          </w:tcPr>
          <w:p w14:paraId="1BAA86C8" w14:textId="77777777" w:rsidR="00E80C69" w:rsidRDefault="00E80C69" w:rsidP="006E427D">
            <w:pPr>
              <w:jc w:val="center"/>
              <w:rPr>
                <w:sz w:val="20"/>
                <w:szCs w:val="20"/>
              </w:rPr>
            </w:pPr>
          </w:p>
          <w:p w14:paraId="78016EA9" w14:textId="77777777" w:rsidR="00E80C69" w:rsidRDefault="00E80C69" w:rsidP="006E427D">
            <w:pPr>
              <w:jc w:val="center"/>
              <w:rPr>
                <w:sz w:val="20"/>
                <w:szCs w:val="20"/>
              </w:rPr>
            </w:pPr>
          </w:p>
          <w:p w14:paraId="69FF3896" w14:textId="77777777" w:rsidR="00E80C69" w:rsidRDefault="00E80C69" w:rsidP="006E427D">
            <w:pPr>
              <w:jc w:val="center"/>
              <w:rPr>
                <w:sz w:val="20"/>
                <w:szCs w:val="20"/>
              </w:rPr>
            </w:pPr>
          </w:p>
          <w:p w14:paraId="7F2AC19B" w14:textId="77777777" w:rsidR="00E80C69" w:rsidRPr="00822FFD" w:rsidRDefault="00E80C69" w:rsidP="006E427D">
            <w:pPr>
              <w:jc w:val="center"/>
              <w:rPr>
                <w:sz w:val="20"/>
                <w:szCs w:val="20"/>
              </w:rPr>
            </w:pPr>
            <w:r w:rsidRPr="00822FFD">
              <w:rPr>
                <w:sz w:val="20"/>
                <w:szCs w:val="20"/>
              </w:rPr>
              <w:t>COMMON</w:t>
            </w:r>
          </w:p>
          <w:p w14:paraId="265265D3" w14:textId="77777777" w:rsidR="00E80C69" w:rsidRDefault="00E80C69" w:rsidP="006E427D">
            <w:pPr>
              <w:jc w:val="center"/>
              <w:rPr>
                <w:sz w:val="20"/>
                <w:szCs w:val="20"/>
              </w:rPr>
            </w:pPr>
            <w:r w:rsidRPr="00822FFD">
              <w:rPr>
                <w:sz w:val="20"/>
                <w:szCs w:val="20"/>
              </w:rPr>
              <w:t>ERRORS</w:t>
            </w:r>
          </w:p>
          <w:p w14:paraId="421915B6" w14:textId="77777777" w:rsidR="00E80C69" w:rsidRDefault="00E80C69" w:rsidP="006E427D">
            <w:pPr>
              <w:jc w:val="center"/>
              <w:rPr>
                <w:sz w:val="20"/>
                <w:szCs w:val="20"/>
              </w:rPr>
            </w:pPr>
          </w:p>
        </w:tc>
        <w:tc>
          <w:tcPr>
            <w:tcW w:w="1475" w:type="dxa"/>
          </w:tcPr>
          <w:p w14:paraId="5762BA96" w14:textId="77777777" w:rsidR="00E80C69" w:rsidRPr="00822FFD" w:rsidRDefault="00E80C69" w:rsidP="006E427D">
            <w:pPr>
              <w:rPr>
                <w:sz w:val="20"/>
                <w:szCs w:val="20"/>
              </w:rPr>
            </w:pPr>
            <w:r>
              <w:rPr>
                <w:sz w:val="20"/>
                <w:szCs w:val="20"/>
              </w:rPr>
              <w:t>NO1111FUND or NO1112FUND</w:t>
            </w:r>
          </w:p>
        </w:tc>
        <w:tc>
          <w:tcPr>
            <w:tcW w:w="2539" w:type="dxa"/>
          </w:tcPr>
          <w:p w14:paraId="019CF3AC" w14:textId="77777777" w:rsidR="00E80C69" w:rsidRDefault="00E80C69" w:rsidP="006E427D">
            <w:pPr>
              <w:rPr>
                <w:sz w:val="18"/>
                <w:szCs w:val="18"/>
              </w:rPr>
            </w:pPr>
            <w:r>
              <w:rPr>
                <w:sz w:val="18"/>
                <w:szCs w:val="18"/>
              </w:rPr>
              <w:t xml:space="preserve">Department has no State Funds (1111) or </w:t>
            </w:r>
          </w:p>
          <w:p w14:paraId="7D3CC587" w14:textId="77777777" w:rsidR="00E80C69" w:rsidRPr="00B50C6D" w:rsidRDefault="00E80C69" w:rsidP="006E427D">
            <w:pPr>
              <w:rPr>
                <w:sz w:val="18"/>
                <w:szCs w:val="18"/>
              </w:rPr>
            </w:pPr>
            <w:r>
              <w:rPr>
                <w:sz w:val="18"/>
                <w:szCs w:val="18"/>
              </w:rPr>
              <w:t>Auxiliary Funds (1112)</w:t>
            </w:r>
          </w:p>
        </w:tc>
        <w:tc>
          <w:tcPr>
            <w:tcW w:w="3938" w:type="dxa"/>
          </w:tcPr>
          <w:p w14:paraId="1F72C727" w14:textId="77777777" w:rsidR="00E80C69" w:rsidRPr="00D5487D" w:rsidRDefault="00E80C69" w:rsidP="006E427D">
            <w:pPr>
              <w:rPr>
                <w:sz w:val="18"/>
                <w:szCs w:val="18"/>
              </w:rPr>
            </w:pPr>
            <w:r>
              <w:rPr>
                <w:sz w:val="18"/>
                <w:szCs w:val="18"/>
              </w:rPr>
              <w:t>Ensure there is no typo, then contact department. If Dept has budgeted Fund 1111 or 1112, open RT ticket in Financial Services &amp; Accounting Queue.</w:t>
            </w:r>
          </w:p>
        </w:tc>
      </w:tr>
      <w:tr w:rsidR="00E80C69" w:rsidRPr="00822FFD" w14:paraId="791EA264" w14:textId="77777777" w:rsidTr="006E427D">
        <w:tc>
          <w:tcPr>
            <w:tcW w:w="1398" w:type="dxa"/>
            <w:vMerge/>
          </w:tcPr>
          <w:p w14:paraId="1CCBD8BB" w14:textId="77777777" w:rsidR="00E80C69" w:rsidRPr="00822FFD" w:rsidRDefault="00E80C69" w:rsidP="006E427D">
            <w:pPr>
              <w:rPr>
                <w:sz w:val="20"/>
                <w:szCs w:val="20"/>
              </w:rPr>
            </w:pPr>
          </w:p>
        </w:tc>
        <w:tc>
          <w:tcPr>
            <w:tcW w:w="1475" w:type="dxa"/>
          </w:tcPr>
          <w:p w14:paraId="53464018" w14:textId="77777777" w:rsidR="00E80C69" w:rsidRPr="00822FFD" w:rsidRDefault="00E80C69" w:rsidP="006E427D">
            <w:pPr>
              <w:rPr>
                <w:sz w:val="20"/>
                <w:szCs w:val="20"/>
              </w:rPr>
            </w:pPr>
            <w:r w:rsidRPr="00822FFD">
              <w:rPr>
                <w:sz w:val="20"/>
                <w:szCs w:val="20"/>
              </w:rPr>
              <w:t xml:space="preserve">FUND_PROJE </w:t>
            </w:r>
          </w:p>
        </w:tc>
        <w:tc>
          <w:tcPr>
            <w:tcW w:w="2539" w:type="dxa"/>
          </w:tcPr>
          <w:p w14:paraId="4915C178" w14:textId="77777777" w:rsidR="00E80C69" w:rsidRPr="00B50C6D" w:rsidRDefault="00E80C69" w:rsidP="006E427D">
            <w:pPr>
              <w:rPr>
                <w:sz w:val="18"/>
                <w:szCs w:val="18"/>
              </w:rPr>
            </w:pPr>
            <w:r w:rsidRPr="00B50C6D">
              <w:rPr>
                <w:sz w:val="18"/>
                <w:szCs w:val="18"/>
              </w:rPr>
              <w:t xml:space="preserve">E.g. Fund 1113 has been used without a PC BUS Unit or Project ID.   </w:t>
            </w:r>
          </w:p>
        </w:tc>
        <w:tc>
          <w:tcPr>
            <w:tcW w:w="3938" w:type="dxa"/>
          </w:tcPr>
          <w:p w14:paraId="62ABEFE2" w14:textId="77777777" w:rsidR="00E80C69" w:rsidRPr="00D5487D" w:rsidRDefault="00E80C69" w:rsidP="006E427D">
            <w:pPr>
              <w:rPr>
                <w:sz w:val="18"/>
                <w:szCs w:val="18"/>
              </w:rPr>
            </w:pPr>
            <w:r w:rsidRPr="00D5487D">
              <w:rPr>
                <w:sz w:val="18"/>
                <w:szCs w:val="18"/>
              </w:rPr>
              <w:t>Confirm the chartstring.</w:t>
            </w:r>
            <w:r>
              <w:rPr>
                <w:sz w:val="18"/>
                <w:szCs w:val="18"/>
              </w:rPr>
              <w:t xml:space="preserve"> </w:t>
            </w:r>
          </w:p>
        </w:tc>
      </w:tr>
      <w:tr w:rsidR="00E80C69" w:rsidRPr="00822FFD" w14:paraId="15CDB00A" w14:textId="77777777" w:rsidTr="006E427D">
        <w:tc>
          <w:tcPr>
            <w:tcW w:w="1398" w:type="dxa"/>
            <w:vMerge/>
            <w:tcBorders>
              <w:bottom w:val="single" w:sz="4" w:space="0" w:color="auto"/>
            </w:tcBorders>
          </w:tcPr>
          <w:p w14:paraId="2748C8BF" w14:textId="77777777" w:rsidR="00E80C69" w:rsidRPr="00822FFD" w:rsidRDefault="00E80C69" w:rsidP="006E427D">
            <w:pPr>
              <w:rPr>
                <w:sz w:val="20"/>
                <w:szCs w:val="20"/>
              </w:rPr>
            </w:pPr>
          </w:p>
        </w:tc>
        <w:tc>
          <w:tcPr>
            <w:tcW w:w="1475" w:type="dxa"/>
            <w:tcBorders>
              <w:bottom w:val="single" w:sz="4" w:space="0" w:color="auto"/>
            </w:tcBorders>
          </w:tcPr>
          <w:p w14:paraId="2E4A08F3" w14:textId="77777777" w:rsidR="00E80C69" w:rsidRPr="00822FFD" w:rsidRDefault="00E80C69" w:rsidP="006E427D">
            <w:pPr>
              <w:rPr>
                <w:sz w:val="20"/>
                <w:szCs w:val="20"/>
              </w:rPr>
            </w:pPr>
            <w:r w:rsidRPr="00822FFD">
              <w:rPr>
                <w:sz w:val="20"/>
                <w:szCs w:val="20"/>
              </w:rPr>
              <w:t xml:space="preserve">UM_PROGFIN </w:t>
            </w:r>
          </w:p>
        </w:tc>
        <w:tc>
          <w:tcPr>
            <w:tcW w:w="2539" w:type="dxa"/>
            <w:tcBorders>
              <w:bottom w:val="single" w:sz="4" w:space="0" w:color="auto"/>
            </w:tcBorders>
          </w:tcPr>
          <w:p w14:paraId="694629A4" w14:textId="77777777" w:rsidR="00E80C69" w:rsidRPr="00B50C6D" w:rsidRDefault="00E80C69" w:rsidP="006E427D">
            <w:pPr>
              <w:rPr>
                <w:sz w:val="18"/>
                <w:szCs w:val="18"/>
              </w:rPr>
            </w:pPr>
            <w:r w:rsidRPr="00B50C6D">
              <w:rPr>
                <w:sz w:val="18"/>
                <w:szCs w:val="18"/>
              </w:rPr>
              <w:t>The Prog FIN selected is intended for a different account type.</w:t>
            </w:r>
          </w:p>
        </w:tc>
        <w:tc>
          <w:tcPr>
            <w:tcW w:w="3938" w:type="dxa"/>
            <w:tcBorders>
              <w:bottom w:val="single" w:sz="4" w:space="0" w:color="auto"/>
            </w:tcBorders>
          </w:tcPr>
          <w:p w14:paraId="43B870D7" w14:textId="77777777" w:rsidR="00E80C69" w:rsidRPr="00D5487D" w:rsidRDefault="00E80C69" w:rsidP="006E427D">
            <w:pPr>
              <w:rPr>
                <w:sz w:val="18"/>
                <w:szCs w:val="18"/>
              </w:rPr>
            </w:pPr>
            <w:r w:rsidRPr="00D5487D">
              <w:rPr>
                <w:sz w:val="18"/>
                <w:szCs w:val="18"/>
              </w:rPr>
              <w:t>Change the Prog FIN based on the Helpful Hints.</w:t>
            </w:r>
          </w:p>
        </w:tc>
      </w:tr>
      <w:tr w:rsidR="00E80C69" w:rsidRPr="00822FFD" w14:paraId="5449C367" w14:textId="77777777" w:rsidTr="006E427D">
        <w:trPr>
          <w:trHeight w:val="53"/>
        </w:trPr>
        <w:tc>
          <w:tcPr>
            <w:tcW w:w="1398" w:type="dxa"/>
            <w:shd w:val="solid" w:color="auto" w:fill="auto"/>
          </w:tcPr>
          <w:p w14:paraId="0EE73180" w14:textId="77777777" w:rsidR="00E80C69" w:rsidRPr="009D1165" w:rsidRDefault="00E80C69" w:rsidP="006E427D">
            <w:pPr>
              <w:jc w:val="center"/>
              <w:rPr>
                <w:b/>
                <w:sz w:val="20"/>
                <w:szCs w:val="20"/>
              </w:rPr>
            </w:pPr>
          </w:p>
        </w:tc>
        <w:tc>
          <w:tcPr>
            <w:tcW w:w="1475" w:type="dxa"/>
            <w:shd w:val="solid" w:color="auto" w:fill="auto"/>
          </w:tcPr>
          <w:p w14:paraId="5662A203" w14:textId="77777777" w:rsidR="00E80C69" w:rsidRPr="009D1165" w:rsidRDefault="00E80C69" w:rsidP="006E427D">
            <w:pPr>
              <w:jc w:val="center"/>
              <w:rPr>
                <w:b/>
                <w:sz w:val="20"/>
                <w:szCs w:val="20"/>
              </w:rPr>
            </w:pPr>
            <w:r w:rsidRPr="009D1165">
              <w:rPr>
                <w:b/>
                <w:sz w:val="20"/>
                <w:szCs w:val="20"/>
              </w:rPr>
              <w:t>Error</w:t>
            </w:r>
          </w:p>
        </w:tc>
        <w:tc>
          <w:tcPr>
            <w:tcW w:w="2539" w:type="dxa"/>
            <w:shd w:val="solid" w:color="auto" w:fill="auto"/>
          </w:tcPr>
          <w:p w14:paraId="20EE34DE" w14:textId="77777777" w:rsidR="00E80C69" w:rsidRPr="009D1165" w:rsidRDefault="00E80C69" w:rsidP="006E427D">
            <w:pPr>
              <w:jc w:val="center"/>
              <w:rPr>
                <w:b/>
                <w:sz w:val="18"/>
                <w:szCs w:val="18"/>
              </w:rPr>
            </w:pPr>
            <w:r w:rsidRPr="009D1165">
              <w:rPr>
                <w:b/>
                <w:sz w:val="18"/>
                <w:szCs w:val="18"/>
              </w:rPr>
              <w:t>Description</w:t>
            </w:r>
          </w:p>
        </w:tc>
        <w:tc>
          <w:tcPr>
            <w:tcW w:w="3938" w:type="dxa"/>
            <w:shd w:val="solid" w:color="auto" w:fill="auto"/>
          </w:tcPr>
          <w:p w14:paraId="6D6EF213" w14:textId="77777777" w:rsidR="00E80C69" w:rsidRPr="009D1165" w:rsidRDefault="00E80C69" w:rsidP="006E427D">
            <w:pPr>
              <w:jc w:val="center"/>
              <w:rPr>
                <w:b/>
                <w:sz w:val="20"/>
                <w:szCs w:val="20"/>
              </w:rPr>
            </w:pPr>
            <w:r w:rsidRPr="009D1165">
              <w:rPr>
                <w:b/>
                <w:sz w:val="20"/>
                <w:szCs w:val="20"/>
              </w:rPr>
              <w:t>What to do?</w:t>
            </w:r>
          </w:p>
        </w:tc>
      </w:tr>
      <w:tr w:rsidR="00E80C69" w:rsidRPr="00447E63" w14:paraId="0332986F" w14:textId="77777777" w:rsidTr="006E427D">
        <w:tc>
          <w:tcPr>
            <w:tcW w:w="1398" w:type="dxa"/>
            <w:vMerge w:val="restart"/>
          </w:tcPr>
          <w:p w14:paraId="2CDA340A" w14:textId="77777777" w:rsidR="00E80C69" w:rsidRPr="00447E63" w:rsidRDefault="00E80C69" w:rsidP="006E427D">
            <w:pPr>
              <w:rPr>
                <w:sz w:val="16"/>
                <w:szCs w:val="16"/>
              </w:rPr>
            </w:pPr>
          </w:p>
          <w:p w14:paraId="4A0B3382" w14:textId="77777777" w:rsidR="00E80C69" w:rsidRPr="00447E63" w:rsidRDefault="00E80C69" w:rsidP="006E427D">
            <w:pPr>
              <w:rPr>
                <w:sz w:val="16"/>
                <w:szCs w:val="16"/>
              </w:rPr>
            </w:pPr>
          </w:p>
          <w:p w14:paraId="2AC3CDD5" w14:textId="77777777" w:rsidR="00E80C69" w:rsidRPr="00447E63" w:rsidRDefault="00E80C69" w:rsidP="006E427D">
            <w:pPr>
              <w:rPr>
                <w:sz w:val="16"/>
                <w:szCs w:val="16"/>
              </w:rPr>
            </w:pPr>
          </w:p>
          <w:p w14:paraId="34BC226C" w14:textId="77777777" w:rsidR="00E80C69" w:rsidRPr="00447E63" w:rsidRDefault="00E80C69" w:rsidP="006E427D">
            <w:pPr>
              <w:jc w:val="center"/>
              <w:rPr>
                <w:sz w:val="16"/>
                <w:szCs w:val="16"/>
              </w:rPr>
            </w:pPr>
            <w:r w:rsidRPr="00447E63">
              <w:rPr>
                <w:sz w:val="16"/>
                <w:szCs w:val="16"/>
              </w:rPr>
              <w:t>UN-COMMON</w:t>
            </w:r>
          </w:p>
          <w:p w14:paraId="30814BFF" w14:textId="77777777" w:rsidR="00E80C69" w:rsidRPr="00447E63" w:rsidRDefault="00E80C69" w:rsidP="006E427D">
            <w:pPr>
              <w:jc w:val="center"/>
              <w:rPr>
                <w:sz w:val="16"/>
                <w:szCs w:val="16"/>
              </w:rPr>
            </w:pPr>
            <w:r w:rsidRPr="00447E63">
              <w:rPr>
                <w:sz w:val="16"/>
                <w:szCs w:val="16"/>
              </w:rPr>
              <w:t>ERRORS</w:t>
            </w:r>
          </w:p>
        </w:tc>
        <w:tc>
          <w:tcPr>
            <w:tcW w:w="1475" w:type="dxa"/>
          </w:tcPr>
          <w:p w14:paraId="6B4D4967" w14:textId="77777777" w:rsidR="00E80C69" w:rsidRPr="00447E63" w:rsidRDefault="00E80C69" w:rsidP="006E427D">
            <w:pPr>
              <w:rPr>
                <w:sz w:val="16"/>
                <w:szCs w:val="16"/>
              </w:rPr>
            </w:pPr>
            <w:r w:rsidRPr="00447E63">
              <w:rPr>
                <w:sz w:val="16"/>
                <w:szCs w:val="16"/>
              </w:rPr>
              <w:t xml:space="preserve">ACCT_FUND </w:t>
            </w:r>
          </w:p>
        </w:tc>
        <w:tc>
          <w:tcPr>
            <w:tcW w:w="2539" w:type="dxa"/>
          </w:tcPr>
          <w:p w14:paraId="0F05F779" w14:textId="2D3F23A4" w:rsidR="00E80C69" w:rsidRPr="00447E63" w:rsidRDefault="00B8489D" w:rsidP="006E427D">
            <w:pPr>
              <w:rPr>
                <w:sz w:val="16"/>
                <w:szCs w:val="16"/>
              </w:rPr>
            </w:pPr>
            <w:r>
              <w:rPr>
                <w:sz w:val="16"/>
                <w:szCs w:val="16"/>
              </w:rPr>
              <w:t xml:space="preserve">Fund is required for </w:t>
            </w:r>
            <w:r w:rsidR="00E80C69" w:rsidRPr="00447E63">
              <w:rPr>
                <w:sz w:val="16"/>
                <w:szCs w:val="16"/>
              </w:rPr>
              <w:t>transaction.</w:t>
            </w:r>
          </w:p>
        </w:tc>
        <w:tc>
          <w:tcPr>
            <w:tcW w:w="3938" w:type="dxa"/>
          </w:tcPr>
          <w:p w14:paraId="72F38497" w14:textId="77777777" w:rsidR="00E80C69" w:rsidRPr="00447E63" w:rsidRDefault="00E80C69" w:rsidP="006E427D">
            <w:pPr>
              <w:rPr>
                <w:sz w:val="16"/>
                <w:szCs w:val="16"/>
              </w:rPr>
            </w:pPr>
            <w:r w:rsidRPr="00447E63">
              <w:rPr>
                <w:sz w:val="16"/>
                <w:szCs w:val="16"/>
              </w:rPr>
              <w:t>Enter the fund.</w:t>
            </w:r>
          </w:p>
        </w:tc>
      </w:tr>
      <w:tr w:rsidR="00E80C69" w:rsidRPr="00447E63" w14:paraId="10D4BBEA" w14:textId="77777777" w:rsidTr="00B8489D">
        <w:trPr>
          <w:trHeight w:val="462"/>
        </w:trPr>
        <w:tc>
          <w:tcPr>
            <w:tcW w:w="1398" w:type="dxa"/>
            <w:vMerge/>
          </w:tcPr>
          <w:p w14:paraId="470E8C4D" w14:textId="77777777" w:rsidR="00E80C69" w:rsidRPr="00447E63" w:rsidRDefault="00E80C69" w:rsidP="006E427D">
            <w:pPr>
              <w:rPr>
                <w:sz w:val="16"/>
                <w:szCs w:val="16"/>
              </w:rPr>
            </w:pPr>
          </w:p>
        </w:tc>
        <w:tc>
          <w:tcPr>
            <w:tcW w:w="1475" w:type="dxa"/>
          </w:tcPr>
          <w:p w14:paraId="142945BD" w14:textId="77777777" w:rsidR="00E80C69" w:rsidRPr="00447E63" w:rsidRDefault="00E80C69" w:rsidP="006E427D">
            <w:pPr>
              <w:rPr>
                <w:sz w:val="16"/>
                <w:szCs w:val="16"/>
              </w:rPr>
            </w:pPr>
            <w:r w:rsidRPr="00447E63">
              <w:rPr>
                <w:sz w:val="16"/>
                <w:szCs w:val="16"/>
              </w:rPr>
              <w:t xml:space="preserve">FS_DBT_SRV </w:t>
            </w:r>
          </w:p>
          <w:p w14:paraId="0E650D06" w14:textId="77777777" w:rsidR="00E80C69" w:rsidRPr="00447E63" w:rsidRDefault="00E80C69" w:rsidP="006E427D">
            <w:pPr>
              <w:rPr>
                <w:sz w:val="16"/>
                <w:szCs w:val="16"/>
              </w:rPr>
            </w:pPr>
          </w:p>
        </w:tc>
        <w:tc>
          <w:tcPr>
            <w:tcW w:w="2539" w:type="dxa"/>
          </w:tcPr>
          <w:p w14:paraId="55B15CD8" w14:textId="77777777" w:rsidR="00E80C69" w:rsidRPr="00447E63" w:rsidRDefault="00E80C69" w:rsidP="006E427D">
            <w:pPr>
              <w:rPr>
                <w:sz w:val="16"/>
                <w:szCs w:val="16"/>
              </w:rPr>
            </w:pPr>
            <w:r w:rsidRPr="00447E63">
              <w:rPr>
                <w:sz w:val="16"/>
                <w:szCs w:val="16"/>
              </w:rPr>
              <w:t xml:space="preserve">Debt Service requires specific chartstring and departments.   </w:t>
            </w:r>
          </w:p>
        </w:tc>
        <w:tc>
          <w:tcPr>
            <w:tcW w:w="3938" w:type="dxa"/>
          </w:tcPr>
          <w:p w14:paraId="1043B71E" w14:textId="77777777" w:rsidR="00E80C69" w:rsidRPr="00447E63" w:rsidRDefault="00E80C69" w:rsidP="006E427D">
            <w:pPr>
              <w:rPr>
                <w:sz w:val="16"/>
                <w:szCs w:val="16"/>
              </w:rPr>
            </w:pPr>
            <w:r w:rsidRPr="00447E63">
              <w:rPr>
                <w:sz w:val="16"/>
                <w:szCs w:val="16"/>
              </w:rPr>
              <w:t>Please review Ledger Inquiry for the previously accepted chartstrings.</w:t>
            </w:r>
          </w:p>
        </w:tc>
      </w:tr>
      <w:tr w:rsidR="00E80C69" w:rsidRPr="00447E63" w14:paraId="3651AABB" w14:textId="77777777" w:rsidTr="006E427D">
        <w:tc>
          <w:tcPr>
            <w:tcW w:w="1398" w:type="dxa"/>
            <w:vMerge/>
          </w:tcPr>
          <w:p w14:paraId="4C39B475" w14:textId="77777777" w:rsidR="00E80C69" w:rsidRPr="00447E63" w:rsidRDefault="00E80C69" w:rsidP="006E427D">
            <w:pPr>
              <w:rPr>
                <w:sz w:val="16"/>
                <w:szCs w:val="16"/>
              </w:rPr>
            </w:pPr>
          </w:p>
        </w:tc>
        <w:tc>
          <w:tcPr>
            <w:tcW w:w="1475" w:type="dxa"/>
          </w:tcPr>
          <w:p w14:paraId="5CCCCC09" w14:textId="77777777" w:rsidR="00E80C69" w:rsidRPr="00447E63" w:rsidRDefault="00E80C69" w:rsidP="006E427D">
            <w:pPr>
              <w:rPr>
                <w:sz w:val="16"/>
                <w:szCs w:val="16"/>
              </w:rPr>
            </w:pPr>
            <w:r w:rsidRPr="00447E63">
              <w:rPr>
                <w:sz w:val="16"/>
                <w:szCs w:val="16"/>
              </w:rPr>
              <w:t>FS_PAYROLL</w:t>
            </w:r>
          </w:p>
        </w:tc>
        <w:tc>
          <w:tcPr>
            <w:tcW w:w="2539" w:type="dxa"/>
          </w:tcPr>
          <w:p w14:paraId="37BC65D0" w14:textId="77777777" w:rsidR="00E80C69" w:rsidRPr="00447E63" w:rsidRDefault="00E80C69" w:rsidP="006E427D">
            <w:pPr>
              <w:rPr>
                <w:sz w:val="16"/>
                <w:szCs w:val="16"/>
              </w:rPr>
            </w:pPr>
            <w:r w:rsidRPr="00447E63">
              <w:rPr>
                <w:sz w:val="16"/>
                <w:szCs w:val="16"/>
              </w:rPr>
              <w:t xml:space="preserve">The account selected is a system generated payroll department and is not available for manual journal entries.  </w:t>
            </w:r>
          </w:p>
        </w:tc>
        <w:tc>
          <w:tcPr>
            <w:tcW w:w="3938" w:type="dxa"/>
          </w:tcPr>
          <w:p w14:paraId="519AAFA8" w14:textId="77777777" w:rsidR="00E80C69" w:rsidRPr="00447E63" w:rsidRDefault="00E80C69" w:rsidP="006E427D">
            <w:pPr>
              <w:rPr>
                <w:sz w:val="16"/>
                <w:szCs w:val="16"/>
              </w:rPr>
            </w:pPr>
            <w:r w:rsidRPr="00447E63">
              <w:rPr>
                <w:sz w:val="16"/>
                <w:szCs w:val="16"/>
              </w:rPr>
              <w:t xml:space="preserve">Please check Tree Viewer for the Tree CC_ACCOUNTS.  Look under the “6015099 Fringes – Manual Calc” for correct manual account.  </w:t>
            </w:r>
          </w:p>
        </w:tc>
      </w:tr>
      <w:tr w:rsidR="00E80C69" w:rsidRPr="00447E63" w14:paraId="46E6CE2F" w14:textId="77777777" w:rsidTr="006E427D">
        <w:tc>
          <w:tcPr>
            <w:tcW w:w="1398" w:type="dxa"/>
            <w:vMerge/>
          </w:tcPr>
          <w:p w14:paraId="760F9495" w14:textId="77777777" w:rsidR="00E80C69" w:rsidRPr="00447E63" w:rsidRDefault="00E80C69" w:rsidP="006E427D">
            <w:pPr>
              <w:rPr>
                <w:sz w:val="16"/>
                <w:szCs w:val="16"/>
              </w:rPr>
            </w:pPr>
          </w:p>
        </w:tc>
        <w:tc>
          <w:tcPr>
            <w:tcW w:w="1475" w:type="dxa"/>
          </w:tcPr>
          <w:p w14:paraId="4EC4115D" w14:textId="77777777" w:rsidR="00E80C69" w:rsidRPr="00447E63" w:rsidRDefault="00E80C69" w:rsidP="006E427D">
            <w:pPr>
              <w:rPr>
                <w:sz w:val="16"/>
                <w:szCs w:val="16"/>
              </w:rPr>
            </w:pPr>
            <w:r w:rsidRPr="00447E63">
              <w:rPr>
                <w:sz w:val="16"/>
                <w:szCs w:val="16"/>
              </w:rPr>
              <w:t xml:space="preserve">UM_DPT_REQ </w:t>
            </w:r>
          </w:p>
        </w:tc>
        <w:tc>
          <w:tcPr>
            <w:tcW w:w="2539" w:type="dxa"/>
          </w:tcPr>
          <w:p w14:paraId="52DAF2BA" w14:textId="77777777" w:rsidR="00E80C69" w:rsidRPr="00447E63" w:rsidRDefault="00E80C69" w:rsidP="006E427D">
            <w:pPr>
              <w:rPr>
                <w:sz w:val="16"/>
                <w:szCs w:val="16"/>
              </w:rPr>
            </w:pPr>
            <w:r w:rsidRPr="00447E63">
              <w:rPr>
                <w:sz w:val="16"/>
                <w:szCs w:val="16"/>
              </w:rPr>
              <w:t xml:space="preserve">Department required.   </w:t>
            </w:r>
          </w:p>
        </w:tc>
        <w:tc>
          <w:tcPr>
            <w:tcW w:w="3938" w:type="dxa"/>
          </w:tcPr>
          <w:p w14:paraId="349EB086" w14:textId="77777777" w:rsidR="00E80C69" w:rsidRPr="00447E63" w:rsidRDefault="00E80C69" w:rsidP="006E427D">
            <w:pPr>
              <w:rPr>
                <w:sz w:val="16"/>
                <w:szCs w:val="16"/>
              </w:rPr>
            </w:pPr>
            <w:r w:rsidRPr="00447E63">
              <w:rPr>
                <w:sz w:val="16"/>
                <w:szCs w:val="16"/>
              </w:rPr>
              <w:t>Enter a Department ID.</w:t>
            </w:r>
          </w:p>
        </w:tc>
      </w:tr>
      <w:tr w:rsidR="00E80C69" w:rsidRPr="00447E63" w14:paraId="749B116E" w14:textId="77777777" w:rsidTr="006E427D">
        <w:tc>
          <w:tcPr>
            <w:tcW w:w="1398" w:type="dxa"/>
            <w:vMerge/>
          </w:tcPr>
          <w:p w14:paraId="1F80C22F" w14:textId="77777777" w:rsidR="00E80C69" w:rsidRPr="00447E63" w:rsidRDefault="00E80C69" w:rsidP="006E427D">
            <w:pPr>
              <w:rPr>
                <w:sz w:val="16"/>
                <w:szCs w:val="16"/>
              </w:rPr>
            </w:pPr>
          </w:p>
        </w:tc>
        <w:tc>
          <w:tcPr>
            <w:tcW w:w="1475" w:type="dxa"/>
          </w:tcPr>
          <w:p w14:paraId="7C450D80" w14:textId="77777777" w:rsidR="00E80C69" w:rsidRDefault="00E80C69" w:rsidP="006E427D">
            <w:pPr>
              <w:rPr>
                <w:sz w:val="16"/>
                <w:szCs w:val="16"/>
              </w:rPr>
            </w:pPr>
            <w:r w:rsidRPr="00447E63">
              <w:rPr>
                <w:sz w:val="16"/>
                <w:szCs w:val="16"/>
              </w:rPr>
              <w:t xml:space="preserve">UM_INVL_DP </w:t>
            </w:r>
          </w:p>
          <w:p w14:paraId="30837FEC" w14:textId="77777777" w:rsidR="004067B4" w:rsidRDefault="004067B4" w:rsidP="006E427D">
            <w:pPr>
              <w:rPr>
                <w:sz w:val="16"/>
                <w:szCs w:val="16"/>
              </w:rPr>
            </w:pPr>
            <w:r w:rsidRPr="00447E63">
              <w:rPr>
                <w:sz w:val="16"/>
                <w:szCs w:val="16"/>
              </w:rPr>
              <w:t>UM_INVL_FD</w:t>
            </w:r>
          </w:p>
          <w:p w14:paraId="29A64823" w14:textId="545B0416" w:rsidR="004067B4" w:rsidRPr="00447E63" w:rsidRDefault="004067B4" w:rsidP="006E427D">
            <w:pPr>
              <w:rPr>
                <w:sz w:val="16"/>
                <w:szCs w:val="16"/>
              </w:rPr>
            </w:pPr>
            <w:r>
              <w:rPr>
                <w:sz w:val="16"/>
                <w:szCs w:val="16"/>
              </w:rPr>
              <w:t>UM_INVL_PF</w:t>
            </w:r>
          </w:p>
        </w:tc>
        <w:tc>
          <w:tcPr>
            <w:tcW w:w="2539" w:type="dxa"/>
          </w:tcPr>
          <w:p w14:paraId="3E7F5739" w14:textId="7BEA62D9" w:rsidR="00E80C69" w:rsidRDefault="004067B4" w:rsidP="00C82BC8">
            <w:pPr>
              <w:rPr>
                <w:sz w:val="16"/>
                <w:szCs w:val="16"/>
              </w:rPr>
            </w:pPr>
            <w:r>
              <w:rPr>
                <w:sz w:val="16"/>
                <w:szCs w:val="16"/>
              </w:rPr>
              <w:t>DP=</w:t>
            </w:r>
            <w:r w:rsidR="00C82BC8">
              <w:rPr>
                <w:sz w:val="16"/>
                <w:szCs w:val="16"/>
              </w:rPr>
              <w:t>D</w:t>
            </w:r>
            <w:r w:rsidR="00E80C69" w:rsidRPr="00447E63">
              <w:rPr>
                <w:sz w:val="16"/>
                <w:szCs w:val="16"/>
              </w:rPr>
              <w:t xml:space="preserve">epartment </w:t>
            </w:r>
            <w:r w:rsidR="00C82BC8">
              <w:rPr>
                <w:sz w:val="16"/>
                <w:szCs w:val="16"/>
              </w:rPr>
              <w:t xml:space="preserve">/ </w:t>
            </w:r>
            <w:r w:rsidR="00E80C69" w:rsidRPr="00447E63">
              <w:rPr>
                <w:sz w:val="16"/>
                <w:szCs w:val="16"/>
              </w:rPr>
              <w:t>account is a roll up</w:t>
            </w:r>
            <w:r w:rsidR="00440FA7">
              <w:rPr>
                <w:sz w:val="16"/>
                <w:szCs w:val="16"/>
              </w:rPr>
              <w:t xml:space="preserve">. </w:t>
            </w:r>
            <w:r>
              <w:rPr>
                <w:sz w:val="16"/>
                <w:szCs w:val="16"/>
              </w:rPr>
              <w:t xml:space="preserve">  Roll up</w:t>
            </w:r>
            <w:r w:rsidR="00E80C69" w:rsidRPr="00447E63">
              <w:rPr>
                <w:sz w:val="16"/>
                <w:szCs w:val="16"/>
              </w:rPr>
              <w:t xml:space="preserve"> cannot have transactions directly charged to it.  </w:t>
            </w:r>
          </w:p>
          <w:p w14:paraId="6B2A2FFE" w14:textId="333B305D" w:rsidR="004067B4" w:rsidRPr="00447E63" w:rsidRDefault="004067B4" w:rsidP="00C82BC8">
            <w:pPr>
              <w:rPr>
                <w:sz w:val="16"/>
                <w:szCs w:val="16"/>
              </w:rPr>
            </w:pPr>
            <w:r>
              <w:rPr>
                <w:sz w:val="16"/>
                <w:szCs w:val="16"/>
              </w:rPr>
              <w:t>FD invalid Field.</w:t>
            </w:r>
          </w:p>
        </w:tc>
        <w:tc>
          <w:tcPr>
            <w:tcW w:w="3938" w:type="dxa"/>
          </w:tcPr>
          <w:p w14:paraId="68D2A89A" w14:textId="20735FEF" w:rsidR="00C82BC8" w:rsidRPr="00447E63" w:rsidRDefault="00E80C69" w:rsidP="006E427D">
            <w:pPr>
              <w:rPr>
                <w:sz w:val="16"/>
                <w:szCs w:val="16"/>
              </w:rPr>
            </w:pPr>
            <w:r w:rsidRPr="00447E63">
              <w:rPr>
                <w:sz w:val="16"/>
                <w:szCs w:val="16"/>
              </w:rPr>
              <w:t>Please check Tree Viewer to review CC_ACCOUNTS or CC_DEPT</w:t>
            </w:r>
            <w:r w:rsidR="004067B4">
              <w:rPr>
                <w:sz w:val="16"/>
                <w:szCs w:val="16"/>
              </w:rPr>
              <w:t xml:space="preserve"> or typos.</w:t>
            </w:r>
            <w:bookmarkStart w:id="23" w:name="_GoBack"/>
            <w:bookmarkEnd w:id="23"/>
          </w:p>
        </w:tc>
      </w:tr>
      <w:tr w:rsidR="00E80C69" w:rsidRPr="00447E63" w14:paraId="28C88B4F" w14:textId="77777777" w:rsidTr="006E427D">
        <w:tc>
          <w:tcPr>
            <w:tcW w:w="1398" w:type="dxa"/>
            <w:vMerge/>
          </w:tcPr>
          <w:p w14:paraId="46F1392F" w14:textId="77777777" w:rsidR="00E80C69" w:rsidRPr="00447E63" w:rsidRDefault="00E80C69" w:rsidP="006E427D">
            <w:pPr>
              <w:rPr>
                <w:sz w:val="16"/>
                <w:szCs w:val="16"/>
              </w:rPr>
            </w:pPr>
          </w:p>
        </w:tc>
        <w:tc>
          <w:tcPr>
            <w:tcW w:w="1475" w:type="dxa"/>
          </w:tcPr>
          <w:p w14:paraId="2F2B8C94" w14:textId="77777777" w:rsidR="00E80C69" w:rsidRPr="00447E63" w:rsidRDefault="00E80C69" w:rsidP="006E427D">
            <w:pPr>
              <w:rPr>
                <w:sz w:val="16"/>
                <w:szCs w:val="16"/>
              </w:rPr>
            </w:pPr>
            <w:r w:rsidRPr="00447E63">
              <w:rPr>
                <w:sz w:val="16"/>
                <w:szCs w:val="16"/>
              </w:rPr>
              <w:t xml:space="preserve">UM_ROLLUP </w:t>
            </w:r>
          </w:p>
          <w:p w14:paraId="34BCE5B4" w14:textId="77777777" w:rsidR="00E80C69" w:rsidRPr="00447E63" w:rsidRDefault="00E80C69" w:rsidP="006E427D">
            <w:pPr>
              <w:rPr>
                <w:sz w:val="16"/>
                <w:szCs w:val="16"/>
              </w:rPr>
            </w:pPr>
          </w:p>
        </w:tc>
        <w:tc>
          <w:tcPr>
            <w:tcW w:w="2539" w:type="dxa"/>
          </w:tcPr>
          <w:p w14:paraId="4DC4FF5C" w14:textId="55B2B0A6" w:rsidR="00E80C69" w:rsidRPr="00447E63" w:rsidRDefault="00E15D5D" w:rsidP="00E15D5D">
            <w:pPr>
              <w:rPr>
                <w:sz w:val="16"/>
                <w:szCs w:val="16"/>
              </w:rPr>
            </w:pPr>
            <w:r>
              <w:rPr>
                <w:sz w:val="16"/>
                <w:szCs w:val="16"/>
              </w:rPr>
              <w:t>D</w:t>
            </w:r>
            <w:r w:rsidR="00E80C69" w:rsidRPr="00447E63">
              <w:rPr>
                <w:sz w:val="16"/>
                <w:szCs w:val="16"/>
              </w:rPr>
              <w:t xml:space="preserve">epartment or account selected is a roll up value, which means it cannot have transactions directly charged to it.  </w:t>
            </w:r>
          </w:p>
        </w:tc>
        <w:tc>
          <w:tcPr>
            <w:tcW w:w="3938" w:type="dxa"/>
          </w:tcPr>
          <w:p w14:paraId="19854584" w14:textId="77777777" w:rsidR="00E80C69" w:rsidRPr="00447E63" w:rsidRDefault="00E80C69" w:rsidP="006E427D">
            <w:pPr>
              <w:rPr>
                <w:sz w:val="16"/>
                <w:szCs w:val="16"/>
              </w:rPr>
            </w:pPr>
            <w:r w:rsidRPr="00447E63">
              <w:rPr>
                <w:sz w:val="16"/>
                <w:szCs w:val="16"/>
              </w:rPr>
              <w:t>Please check Tree Viewer to review CC_ACCOUNTS or CC_DEPT</w:t>
            </w:r>
          </w:p>
        </w:tc>
      </w:tr>
      <w:tr w:rsidR="00E80C69" w:rsidRPr="00447E63" w14:paraId="08ECD33F" w14:textId="77777777" w:rsidTr="006E427D">
        <w:tc>
          <w:tcPr>
            <w:tcW w:w="1398" w:type="dxa"/>
            <w:vMerge/>
          </w:tcPr>
          <w:p w14:paraId="30950B93" w14:textId="77777777" w:rsidR="00E80C69" w:rsidRPr="00447E63" w:rsidRDefault="00E80C69" w:rsidP="006E427D">
            <w:pPr>
              <w:rPr>
                <w:sz w:val="16"/>
                <w:szCs w:val="16"/>
              </w:rPr>
            </w:pPr>
          </w:p>
        </w:tc>
        <w:tc>
          <w:tcPr>
            <w:tcW w:w="1475" w:type="dxa"/>
          </w:tcPr>
          <w:p w14:paraId="60E9D0E1" w14:textId="308DD061" w:rsidR="00E80C69" w:rsidRPr="00447E63" w:rsidRDefault="001938A7" w:rsidP="001938A7">
            <w:pPr>
              <w:rPr>
                <w:sz w:val="16"/>
                <w:szCs w:val="16"/>
              </w:rPr>
            </w:pPr>
            <w:r w:rsidRPr="001938A7">
              <w:rPr>
                <w:sz w:val="16"/>
                <w:szCs w:val="16"/>
              </w:rPr>
              <w:t>AUX_REVENU</w:t>
            </w:r>
            <w:r w:rsidR="00E80C69" w:rsidRPr="00447E63">
              <w:rPr>
                <w:sz w:val="16"/>
                <w:szCs w:val="16"/>
              </w:rPr>
              <w:t xml:space="preserve"> </w:t>
            </w:r>
          </w:p>
        </w:tc>
        <w:tc>
          <w:tcPr>
            <w:tcW w:w="2539" w:type="dxa"/>
          </w:tcPr>
          <w:p w14:paraId="04FF36B6" w14:textId="4199F598" w:rsidR="00E80C69" w:rsidRPr="00447E63" w:rsidRDefault="001938A7" w:rsidP="006E427D">
            <w:pPr>
              <w:rPr>
                <w:sz w:val="16"/>
                <w:szCs w:val="16"/>
              </w:rPr>
            </w:pPr>
            <w:r>
              <w:rPr>
                <w:sz w:val="16"/>
                <w:szCs w:val="16"/>
              </w:rPr>
              <w:t>Fund 1112 may only be used.</w:t>
            </w:r>
          </w:p>
        </w:tc>
        <w:tc>
          <w:tcPr>
            <w:tcW w:w="3938" w:type="dxa"/>
          </w:tcPr>
          <w:p w14:paraId="4DE297F8" w14:textId="7BECFDAE" w:rsidR="00E80C69" w:rsidRPr="00447E63" w:rsidRDefault="001938A7" w:rsidP="008375F2">
            <w:pPr>
              <w:rPr>
                <w:sz w:val="16"/>
                <w:szCs w:val="16"/>
              </w:rPr>
            </w:pPr>
            <w:r>
              <w:rPr>
                <w:sz w:val="16"/>
                <w:szCs w:val="16"/>
              </w:rPr>
              <w:t>Check Fund or Account number to ensure accuracy.</w:t>
            </w:r>
          </w:p>
        </w:tc>
      </w:tr>
      <w:tr w:rsidR="00440FA7" w:rsidRPr="00447E63" w14:paraId="23DF5C9D" w14:textId="77777777" w:rsidTr="006E427D">
        <w:tc>
          <w:tcPr>
            <w:tcW w:w="1398" w:type="dxa"/>
          </w:tcPr>
          <w:p w14:paraId="4F9C121E" w14:textId="2E1678C7" w:rsidR="00440FA7" w:rsidRPr="00447E63" w:rsidRDefault="00BE6CA6" w:rsidP="006E427D">
            <w:pPr>
              <w:rPr>
                <w:sz w:val="16"/>
                <w:szCs w:val="16"/>
              </w:rPr>
            </w:pPr>
            <w:r>
              <w:rPr>
                <w:sz w:val="16"/>
                <w:szCs w:val="16"/>
              </w:rPr>
              <w:t>SPECIAL RULE</w:t>
            </w:r>
          </w:p>
        </w:tc>
        <w:tc>
          <w:tcPr>
            <w:tcW w:w="1475" w:type="dxa"/>
          </w:tcPr>
          <w:p w14:paraId="316FDB19" w14:textId="69CF56A3" w:rsidR="00440FA7" w:rsidRPr="00447E63" w:rsidRDefault="00B8489D" w:rsidP="006E427D">
            <w:pPr>
              <w:rPr>
                <w:sz w:val="16"/>
                <w:szCs w:val="16"/>
              </w:rPr>
            </w:pPr>
            <w:r>
              <w:rPr>
                <w:sz w:val="16"/>
                <w:szCs w:val="16"/>
              </w:rPr>
              <w:t>FIXACCOUNT</w:t>
            </w:r>
          </w:p>
        </w:tc>
        <w:tc>
          <w:tcPr>
            <w:tcW w:w="2539" w:type="dxa"/>
          </w:tcPr>
          <w:p w14:paraId="2B350B86" w14:textId="463145F6" w:rsidR="00440FA7" w:rsidRPr="00447E63" w:rsidRDefault="008375F2" w:rsidP="008375F2">
            <w:pPr>
              <w:rPr>
                <w:sz w:val="16"/>
                <w:szCs w:val="16"/>
              </w:rPr>
            </w:pPr>
            <w:r>
              <w:rPr>
                <w:sz w:val="16"/>
                <w:szCs w:val="16"/>
              </w:rPr>
              <w:t>R</w:t>
            </w:r>
            <w:r w:rsidR="00B8489D">
              <w:rPr>
                <w:sz w:val="16"/>
                <w:szCs w:val="16"/>
              </w:rPr>
              <w:t xml:space="preserve">ule was designed for </w:t>
            </w:r>
            <w:r>
              <w:rPr>
                <w:sz w:val="16"/>
                <w:szCs w:val="16"/>
              </w:rPr>
              <w:t>all m</w:t>
            </w:r>
            <w:r w:rsidR="00B8489D">
              <w:rPr>
                <w:sz w:val="16"/>
                <w:szCs w:val="16"/>
              </w:rPr>
              <w:t>odule</w:t>
            </w:r>
            <w:r>
              <w:rPr>
                <w:sz w:val="16"/>
                <w:szCs w:val="16"/>
              </w:rPr>
              <w:t>s</w:t>
            </w:r>
            <w:r w:rsidR="00B8489D">
              <w:rPr>
                <w:sz w:val="16"/>
                <w:szCs w:val="16"/>
              </w:rPr>
              <w:t xml:space="preserve"> </w:t>
            </w:r>
            <w:r w:rsidR="00B8489D" w:rsidRPr="008375F2">
              <w:rPr>
                <w:sz w:val="16"/>
                <w:szCs w:val="16"/>
                <w:u w:val="single"/>
              </w:rPr>
              <w:t>except</w:t>
            </w:r>
            <w:r w:rsidR="00B8489D">
              <w:rPr>
                <w:sz w:val="16"/>
                <w:szCs w:val="16"/>
              </w:rPr>
              <w:t xml:space="preserve"> Journal Entry</w:t>
            </w:r>
            <w:r>
              <w:rPr>
                <w:sz w:val="16"/>
                <w:szCs w:val="16"/>
              </w:rPr>
              <w:t xml:space="preserve"> (JE)</w:t>
            </w:r>
            <w:r w:rsidR="00B8489D">
              <w:rPr>
                <w:sz w:val="16"/>
                <w:szCs w:val="16"/>
              </w:rPr>
              <w:t xml:space="preserve">.  </w:t>
            </w:r>
            <w:r>
              <w:rPr>
                <w:sz w:val="16"/>
                <w:szCs w:val="16"/>
              </w:rPr>
              <w:t>If this appears in JE</w:t>
            </w:r>
            <w:r w:rsidR="00B8489D">
              <w:rPr>
                <w:sz w:val="16"/>
                <w:szCs w:val="16"/>
              </w:rPr>
              <w:t>, open RT ticket for Financial Services &amp; Accounting.</w:t>
            </w:r>
          </w:p>
        </w:tc>
        <w:tc>
          <w:tcPr>
            <w:tcW w:w="3938" w:type="dxa"/>
          </w:tcPr>
          <w:p w14:paraId="2D07EB6C" w14:textId="2026A696" w:rsidR="00440FA7" w:rsidRPr="00447E63" w:rsidRDefault="00BE6CA6" w:rsidP="006E427D">
            <w:pPr>
              <w:rPr>
                <w:sz w:val="16"/>
                <w:szCs w:val="16"/>
              </w:rPr>
            </w:pPr>
            <w:r>
              <w:rPr>
                <w:sz w:val="16"/>
                <w:szCs w:val="16"/>
              </w:rPr>
              <w:t>In non</w:t>
            </w:r>
            <w:r w:rsidR="00E15D5D">
              <w:rPr>
                <w:sz w:val="16"/>
                <w:szCs w:val="16"/>
              </w:rPr>
              <w:t>-Journal Entry transaction, please use a different account number. This account must net to zero.</w:t>
            </w:r>
            <w:r w:rsidR="004F6978">
              <w:rPr>
                <w:sz w:val="16"/>
                <w:szCs w:val="16"/>
              </w:rPr>
              <w:t xml:space="preserve"> The account that you are attempting to use cannot be used in any module other than Journal Entry.</w:t>
            </w:r>
          </w:p>
        </w:tc>
      </w:tr>
      <w:tr w:rsidR="001938A7" w:rsidRPr="00447E63" w14:paraId="23AF117A" w14:textId="77777777" w:rsidTr="006E427D">
        <w:tc>
          <w:tcPr>
            <w:tcW w:w="1398" w:type="dxa"/>
          </w:tcPr>
          <w:p w14:paraId="1AD0B02A" w14:textId="77777777" w:rsidR="001938A7" w:rsidRDefault="001938A7" w:rsidP="006E427D">
            <w:pPr>
              <w:rPr>
                <w:sz w:val="16"/>
                <w:szCs w:val="16"/>
              </w:rPr>
            </w:pPr>
          </w:p>
        </w:tc>
        <w:tc>
          <w:tcPr>
            <w:tcW w:w="1475" w:type="dxa"/>
          </w:tcPr>
          <w:p w14:paraId="5302FF11" w14:textId="77777777" w:rsidR="001938A7" w:rsidRDefault="001938A7" w:rsidP="006E427D">
            <w:pPr>
              <w:rPr>
                <w:sz w:val="16"/>
                <w:szCs w:val="16"/>
              </w:rPr>
            </w:pPr>
          </w:p>
        </w:tc>
        <w:tc>
          <w:tcPr>
            <w:tcW w:w="2539" w:type="dxa"/>
          </w:tcPr>
          <w:p w14:paraId="350017C7" w14:textId="77777777" w:rsidR="001938A7" w:rsidRDefault="001938A7" w:rsidP="008375F2">
            <w:pPr>
              <w:rPr>
                <w:sz w:val="16"/>
                <w:szCs w:val="16"/>
              </w:rPr>
            </w:pPr>
          </w:p>
        </w:tc>
        <w:tc>
          <w:tcPr>
            <w:tcW w:w="3938" w:type="dxa"/>
          </w:tcPr>
          <w:p w14:paraId="5F9CF6A5" w14:textId="77777777" w:rsidR="001938A7" w:rsidRDefault="001938A7" w:rsidP="006E427D">
            <w:pPr>
              <w:rPr>
                <w:sz w:val="16"/>
                <w:szCs w:val="16"/>
              </w:rPr>
            </w:pPr>
          </w:p>
        </w:tc>
      </w:tr>
    </w:tbl>
    <w:p w14:paraId="7495BA58" w14:textId="0DE30864" w:rsidR="00E80C69" w:rsidRDefault="001938A7" w:rsidP="001938A7">
      <w:pPr>
        <w:tabs>
          <w:tab w:val="left" w:pos="2496"/>
        </w:tabs>
        <w:rPr>
          <w:lang w:bidi="en-US"/>
        </w:rPr>
      </w:pPr>
      <w:r>
        <w:rPr>
          <w:lang w:bidi="en-US"/>
        </w:rPr>
        <w:tab/>
      </w:r>
    </w:p>
    <w:p w14:paraId="12931FBC" w14:textId="77777777" w:rsidR="0028528E" w:rsidRPr="00E80C69" w:rsidRDefault="0028528E" w:rsidP="00E80C69">
      <w:pPr>
        <w:rPr>
          <w:lang w:bidi="en-US"/>
        </w:rPr>
      </w:pPr>
    </w:p>
    <w:p w14:paraId="0C755E08" w14:textId="497C3D3F" w:rsidR="007236B1" w:rsidRDefault="0028528E" w:rsidP="007236B1">
      <w:pPr>
        <w:pStyle w:val="Heading1"/>
        <w:rPr>
          <w:rFonts w:asciiTheme="minorHAnsi" w:hAnsiTheme="minorHAnsi"/>
        </w:rPr>
      </w:pPr>
      <w:bookmarkStart w:id="24" w:name="_Toc531791164"/>
      <w:r>
        <w:t>APPENDIX C</w:t>
      </w:r>
      <w:r w:rsidR="002F256E">
        <w:t xml:space="preserve"> </w:t>
      </w:r>
      <w:r w:rsidR="007236B1" w:rsidRPr="00F90B53">
        <w:rPr>
          <w:rFonts w:asciiTheme="minorHAnsi" w:hAnsiTheme="minorHAnsi"/>
        </w:rPr>
        <w:t>“</w:t>
      </w:r>
      <w:r>
        <w:rPr>
          <w:rFonts w:asciiTheme="minorHAnsi" w:hAnsiTheme="minorHAnsi"/>
        </w:rPr>
        <w:t>COST</w:t>
      </w:r>
      <w:r w:rsidR="007236B1" w:rsidRPr="00F90B53">
        <w:rPr>
          <w:rFonts w:asciiTheme="minorHAnsi" w:hAnsiTheme="minorHAnsi"/>
        </w:rPr>
        <w:t xml:space="preserve"> </w:t>
      </w:r>
      <w:r>
        <w:rPr>
          <w:rFonts w:asciiTheme="minorHAnsi" w:hAnsiTheme="minorHAnsi"/>
        </w:rPr>
        <w:t>TRANSFER PROCEDURES ON SPONSORED PROJECTS</w:t>
      </w:r>
      <w:bookmarkEnd w:id="24"/>
    </w:p>
    <w:p w14:paraId="15B91CEC" w14:textId="0F588BB7" w:rsidR="002F256E" w:rsidRPr="002F256E" w:rsidRDefault="002F256E" w:rsidP="002F256E">
      <w:pPr>
        <w:rPr>
          <w:lang w:bidi="en-US"/>
        </w:rPr>
      </w:pPr>
      <w:r>
        <w:rPr>
          <w:sz w:val="20"/>
          <w:szCs w:val="20"/>
        </w:rPr>
        <w:t xml:space="preserve">Printed for class, but also available on OCGA Website: </w:t>
      </w:r>
      <w:hyperlink r:id="rId29" w:history="1">
        <w:r w:rsidRPr="00576EB6">
          <w:rPr>
            <w:rStyle w:val="Hyperlink"/>
            <w:sz w:val="20"/>
            <w:szCs w:val="20"/>
          </w:rPr>
          <w:t>https://cga.umbc.edu/cost-transfer-procedures-on-sponso</w:t>
        </w:r>
        <w:r>
          <w:rPr>
            <w:rStyle w:val="Hyperlink"/>
            <w:sz w:val="20"/>
            <w:szCs w:val="20"/>
          </w:rPr>
          <w:t xml:space="preserve"> f</w:t>
        </w:r>
        <w:r w:rsidRPr="00576EB6">
          <w:rPr>
            <w:rStyle w:val="Hyperlink"/>
            <w:sz w:val="20"/>
            <w:szCs w:val="20"/>
          </w:rPr>
          <w:t>red-projects-2/</w:t>
        </w:r>
      </w:hyperlink>
    </w:p>
    <w:p w14:paraId="0F216272" w14:textId="09D1B329" w:rsidR="00190B35" w:rsidRPr="00190B35" w:rsidRDefault="00190B35" w:rsidP="00190B35">
      <w:pPr>
        <w:rPr>
          <w:lang w:bidi="en-US"/>
        </w:rPr>
      </w:pPr>
    </w:p>
    <w:sectPr w:rsidR="00190B35" w:rsidRPr="00190B35" w:rsidSect="00E12B9C">
      <w:headerReference w:type="even" r:id="rId30"/>
      <w:footerReference w:type="even" r:id="rId31"/>
      <w:footerReference w:type="default" r:id="rId32"/>
      <w:headerReference w:type="first" r:id="rId33"/>
      <w:footerReference w:type="first" r:id="rId34"/>
      <w:pgSz w:w="12240" w:h="15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98757" w14:textId="77777777" w:rsidR="00D93BC6" w:rsidRDefault="00D93BC6" w:rsidP="007632BF">
      <w:r>
        <w:separator/>
      </w:r>
    </w:p>
  </w:endnote>
  <w:endnote w:type="continuationSeparator" w:id="0">
    <w:p w14:paraId="0E62AF41" w14:textId="77777777" w:rsidR="00D93BC6" w:rsidRDefault="00D93BC6" w:rsidP="00763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000" w:firstRow="0" w:lastRow="0" w:firstColumn="0" w:lastColumn="0" w:noHBand="0" w:noVBand="0"/>
    </w:tblPr>
    <w:tblGrid>
      <w:gridCol w:w="4870"/>
      <w:gridCol w:w="4617"/>
    </w:tblGrid>
    <w:tr w:rsidR="00DE44C9" w14:paraId="4379C0FA" w14:textId="77777777" w:rsidTr="00B86AE6">
      <w:trPr>
        <w:trHeight w:val="70"/>
      </w:trPr>
      <w:tc>
        <w:tcPr>
          <w:tcW w:w="4870" w:type="dxa"/>
          <w:tcBorders>
            <w:top w:val="single" w:sz="4" w:space="0" w:color="auto"/>
          </w:tcBorders>
        </w:tcPr>
        <w:p w14:paraId="37FA8B0D" w14:textId="77777777" w:rsidR="00DE44C9" w:rsidRPr="003D40F8" w:rsidRDefault="00DE44C9" w:rsidP="00B86AE6">
          <w:pPr>
            <w:pStyle w:val="Footer"/>
            <w:rPr>
              <w:rStyle w:val="PageNumber"/>
              <w:rFonts w:ascii="Arial" w:eastAsia="MS Mincho" w:hAnsi="Arial" w:cs="Arial"/>
              <w:sz w:val="20"/>
              <w:szCs w:val="20"/>
            </w:rPr>
          </w:pPr>
          <w:r w:rsidRPr="003D40F8">
            <w:rPr>
              <w:rStyle w:val="PageNumber"/>
              <w:rFonts w:ascii="Arial" w:eastAsia="MS Mincho" w:hAnsi="Arial" w:cs="Arial"/>
              <w:sz w:val="20"/>
              <w:szCs w:val="20"/>
            </w:rPr>
            <w:t xml:space="preserve">Page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PAGE  </w:instrText>
          </w:r>
          <w:r w:rsidRPr="003D40F8">
            <w:rPr>
              <w:rStyle w:val="PageNumber"/>
              <w:rFonts w:ascii="Arial" w:eastAsia="MS Mincho" w:hAnsi="Arial" w:cs="Arial"/>
              <w:sz w:val="20"/>
              <w:szCs w:val="20"/>
            </w:rPr>
            <w:fldChar w:fldCharType="separate"/>
          </w:r>
          <w:r>
            <w:rPr>
              <w:rStyle w:val="PageNumber"/>
              <w:rFonts w:ascii="Arial" w:eastAsia="MS Mincho" w:hAnsi="Arial" w:cs="Arial"/>
              <w:noProof/>
              <w:sz w:val="20"/>
              <w:szCs w:val="20"/>
            </w:rPr>
            <w:t>4</w:t>
          </w:r>
          <w:r w:rsidRPr="003D40F8">
            <w:rPr>
              <w:rStyle w:val="PageNumber"/>
              <w:rFonts w:ascii="Arial" w:eastAsia="MS Mincho" w:hAnsi="Arial" w:cs="Arial"/>
              <w:sz w:val="20"/>
              <w:szCs w:val="20"/>
            </w:rPr>
            <w:fldChar w:fldCharType="end"/>
          </w:r>
        </w:p>
      </w:tc>
      <w:tc>
        <w:tcPr>
          <w:tcW w:w="4617" w:type="dxa"/>
          <w:tcBorders>
            <w:top w:val="single" w:sz="4" w:space="0" w:color="auto"/>
          </w:tcBorders>
        </w:tcPr>
        <w:p w14:paraId="21B54DE3" w14:textId="77777777" w:rsidR="00DE44C9" w:rsidRPr="003D40F8" w:rsidRDefault="00DE44C9" w:rsidP="00B86AE6">
          <w:pPr>
            <w:pStyle w:val="Footer"/>
            <w:jc w:val="right"/>
            <w:rPr>
              <w:rStyle w:val="PageNumber"/>
              <w:rFonts w:ascii="Arial" w:eastAsia="MS Mincho" w:hAnsi="Arial" w:cs="Arial"/>
              <w:sz w:val="20"/>
              <w:szCs w:val="20"/>
            </w:rPr>
          </w:pPr>
          <w:r w:rsidRPr="003D40F8">
            <w:rPr>
              <w:rFonts w:ascii="Arial" w:hAnsi="Arial" w:cs="Arial"/>
              <w:sz w:val="20"/>
              <w:szCs w:val="20"/>
            </w:rPr>
            <w:t>Date Created</w:t>
          </w:r>
          <w:r w:rsidRPr="003D40F8">
            <w:rPr>
              <w:rStyle w:val="PageNumber"/>
              <w:rFonts w:ascii="Arial" w:eastAsia="MS Mincho" w:hAnsi="Arial" w:cs="Arial"/>
              <w:sz w:val="20"/>
              <w:szCs w:val="20"/>
            </w:rPr>
            <w:t xml:space="preserve">: </w:t>
          </w:r>
          <w:r w:rsidRPr="003D40F8">
            <w:rPr>
              <w:rStyle w:val="PageNumber"/>
              <w:rFonts w:ascii="Arial" w:eastAsia="MS Mincho" w:hAnsi="Arial" w:cs="Arial"/>
              <w:sz w:val="20"/>
              <w:szCs w:val="20"/>
            </w:rPr>
            <w:fldChar w:fldCharType="begin"/>
          </w:r>
          <w:r w:rsidRPr="003D40F8">
            <w:rPr>
              <w:rStyle w:val="PageNumber"/>
              <w:rFonts w:ascii="Arial" w:eastAsia="MS Mincho" w:hAnsi="Arial" w:cs="Arial"/>
              <w:sz w:val="20"/>
              <w:szCs w:val="20"/>
            </w:rPr>
            <w:instrText xml:space="preserve"> CREATEDATE  </w:instrText>
          </w:r>
          <w:r w:rsidRPr="003D40F8">
            <w:rPr>
              <w:rStyle w:val="PageNumber"/>
              <w:rFonts w:ascii="Arial" w:eastAsia="MS Mincho" w:hAnsi="Arial" w:cs="Arial"/>
              <w:sz w:val="20"/>
              <w:szCs w:val="20"/>
            </w:rPr>
            <w:fldChar w:fldCharType="separate"/>
          </w:r>
          <w:r w:rsidR="00B45BAB">
            <w:rPr>
              <w:rStyle w:val="PageNumber"/>
              <w:rFonts w:ascii="Arial" w:eastAsia="MS Mincho" w:hAnsi="Arial" w:cs="Arial"/>
              <w:noProof/>
              <w:sz w:val="20"/>
              <w:szCs w:val="20"/>
            </w:rPr>
            <w:t>3/21/2019 11:55:00 AM</w:t>
          </w:r>
          <w:r w:rsidRPr="003D40F8">
            <w:rPr>
              <w:rStyle w:val="PageNumber"/>
              <w:rFonts w:ascii="Arial" w:eastAsia="MS Mincho" w:hAnsi="Arial" w:cs="Arial"/>
              <w:sz w:val="20"/>
              <w:szCs w:val="20"/>
            </w:rPr>
            <w:fldChar w:fldCharType="end"/>
          </w:r>
        </w:p>
      </w:tc>
    </w:tr>
  </w:tbl>
  <w:p w14:paraId="30ED038C" w14:textId="77777777" w:rsidR="00DE44C9" w:rsidRPr="00B86AE6" w:rsidRDefault="00DE44C9" w:rsidP="00B86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803B4" w14:textId="68A6FD40" w:rsidR="00DE44C9" w:rsidRDefault="00DE44C9">
    <w:pPr>
      <w:pStyle w:val="Footer"/>
    </w:pPr>
    <w:r>
      <w:t>PeopleSoft 9.2  Journal Entry</w:t>
    </w:r>
    <w:r w:rsidR="00AF6C6C">
      <w:t xml:space="preserve"> </w:t>
    </w:r>
    <w:r w:rsidR="001938A7">
      <w:t>3.22.21</w:t>
    </w:r>
  </w:p>
  <w:p w14:paraId="65F2C36A" w14:textId="77777777" w:rsidR="00DE44C9" w:rsidRPr="00B86AE6" w:rsidRDefault="00DE44C9" w:rsidP="00B86A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A6BD70" w14:textId="77777777" w:rsidR="00DE44C9" w:rsidRPr="00382156" w:rsidRDefault="00DE44C9" w:rsidP="00382156">
    <w:pPr>
      <w:jc w:val="center"/>
      <w:rPr>
        <w:sz w:val="16"/>
        <w:szCs w:val="32"/>
      </w:rPr>
    </w:pPr>
    <w:r w:rsidRPr="00382156">
      <w:rPr>
        <w:sz w:val="16"/>
        <w:szCs w:val="32"/>
      </w:rPr>
      <w:t>Introduction to Workcenters in PeopleSoft Finance 9.2</w:t>
    </w:r>
  </w:p>
  <w:p w14:paraId="5C4FD4E2" w14:textId="77777777" w:rsidR="00DE44C9" w:rsidRDefault="00DE44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7A9494" w14:textId="77777777" w:rsidR="00D93BC6" w:rsidRDefault="00D93BC6" w:rsidP="007632BF">
      <w:r>
        <w:separator/>
      </w:r>
    </w:p>
  </w:footnote>
  <w:footnote w:type="continuationSeparator" w:id="0">
    <w:p w14:paraId="7AB71077" w14:textId="77777777" w:rsidR="00D93BC6" w:rsidRDefault="00D93BC6" w:rsidP="007632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10" w:type="pct"/>
      <w:tblBorders>
        <w:bottom w:val="single" w:sz="8" w:space="0" w:color="auto"/>
        <w:insideH w:val="single" w:sz="8" w:space="0" w:color="auto"/>
      </w:tblBorders>
      <w:tblCellMar>
        <w:left w:w="115" w:type="dxa"/>
        <w:right w:w="115" w:type="dxa"/>
      </w:tblCellMar>
      <w:tblLook w:val="0000" w:firstRow="0" w:lastRow="0" w:firstColumn="0" w:lastColumn="0" w:noHBand="0" w:noVBand="0"/>
    </w:tblPr>
    <w:tblGrid>
      <w:gridCol w:w="5991"/>
      <w:gridCol w:w="3084"/>
    </w:tblGrid>
    <w:tr w:rsidR="00DE44C9" w14:paraId="47D7C320" w14:textId="77777777" w:rsidTr="00BB3BBB">
      <w:trPr>
        <w:trHeight w:val="510"/>
      </w:trPr>
      <w:tc>
        <w:tcPr>
          <w:tcW w:w="3301" w:type="pct"/>
        </w:tcPr>
        <w:p w14:paraId="21C0AB8B" w14:textId="77777777" w:rsidR="00DE44C9" w:rsidRPr="000601A1" w:rsidRDefault="00DE44C9" w:rsidP="00240449">
          <w:pPr>
            <w:pStyle w:val="Header"/>
            <w:rPr>
              <w:rFonts w:cs="Arial"/>
              <w:bCs/>
            </w:rPr>
          </w:pPr>
          <w:r w:rsidRPr="000601A1">
            <w:rPr>
              <w:rFonts w:cs="Arial"/>
              <w:bCs/>
            </w:rPr>
            <w:t>Job Aid</w:t>
          </w:r>
        </w:p>
      </w:tc>
      <w:tc>
        <w:tcPr>
          <w:tcW w:w="1699" w:type="pct"/>
          <w:vAlign w:val="center"/>
        </w:tcPr>
        <w:p w14:paraId="7781C10B" w14:textId="04C14E34" w:rsidR="00DE44C9" w:rsidRDefault="00DE44C9" w:rsidP="00240449">
          <w:pPr>
            <w:pStyle w:val="Header"/>
            <w:jc w:val="right"/>
            <w:rPr>
              <w:rFonts w:cs="Arial"/>
            </w:rPr>
          </w:pPr>
          <w:r>
            <w:rPr>
              <w:rFonts w:cs="Arial"/>
              <w:noProof/>
            </w:rPr>
            <w:drawing>
              <wp:inline distT="0" distB="0" distL="0" distR="0" wp14:anchorId="563D8EFE" wp14:editId="44803014">
                <wp:extent cx="1543050" cy="422910"/>
                <wp:effectExtent l="0" t="0" r="6350" b="8890"/>
                <wp:docPr id="25" name="Picture 25" descr="small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mall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422910"/>
                        </a:xfrm>
                        <a:prstGeom prst="rect">
                          <a:avLst/>
                        </a:prstGeom>
                        <a:noFill/>
                        <a:ln>
                          <a:noFill/>
                        </a:ln>
                      </pic:spPr>
                    </pic:pic>
                  </a:graphicData>
                </a:graphic>
              </wp:inline>
            </w:drawing>
          </w:r>
        </w:p>
      </w:tc>
    </w:tr>
  </w:tbl>
  <w:p w14:paraId="3B656D7B" w14:textId="77777777" w:rsidR="00DE44C9" w:rsidRPr="00B86AE6" w:rsidRDefault="00DE44C9" w:rsidP="00811D44"/>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6C0D5" w14:textId="77777777" w:rsidR="00DE44C9" w:rsidRPr="00B86AE6" w:rsidRDefault="00DE44C9" w:rsidP="001B617C">
    <w:r w:rsidRPr="002C5CAF">
      <w:rPr>
        <w:noProof/>
      </w:rPr>
      <w:drawing>
        <wp:inline distT="0" distB="0" distL="0" distR="0" wp14:anchorId="12A3830A" wp14:editId="25E6C52A">
          <wp:extent cx="5971540" cy="8051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71540" cy="805180"/>
                  </a:xfrm>
                  <a:prstGeom prst="rect">
                    <a:avLst/>
                  </a:prstGeom>
                </pic:spPr>
              </pic:pic>
            </a:graphicData>
          </a:graphic>
        </wp:inline>
      </w:drawing>
    </w:r>
  </w:p>
  <w:p w14:paraId="41209DB8" w14:textId="77777777" w:rsidR="00DE44C9" w:rsidRDefault="00DE44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3CEC0C"/>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C66250E"/>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2C80928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5B0C763A"/>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64684F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72AB2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5D012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C82A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40CE8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BAA59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57D82"/>
    <w:multiLevelType w:val="hybridMultilevel"/>
    <w:tmpl w:val="884A1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C04BF3"/>
    <w:multiLevelType w:val="hybridMultilevel"/>
    <w:tmpl w:val="01E85B6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C525285"/>
    <w:multiLevelType w:val="hybridMultilevel"/>
    <w:tmpl w:val="041E5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742BEA"/>
    <w:multiLevelType w:val="hybridMultilevel"/>
    <w:tmpl w:val="EFFA1112"/>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053D32"/>
    <w:multiLevelType w:val="hybridMultilevel"/>
    <w:tmpl w:val="B6EA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42E587F"/>
    <w:multiLevelType w:val="hybridMultilevel"/>
    <w:tmpl w:val="B38A5B8C"/>
    <w:lvl w:ilvl="0" w:tplc="7D709324">
      <w:start w:val="1"/>
      <w:numFmt w:val="bullet"/>
      <w:lvlRestart w:val="0"/>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1F0BC2"/>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17" w15:restartNumberingAfterBreak="0">
    <w:nsid w:val="17136D74"/>
    <w:multiLevelType w:val="hybridMultilevel"/>
    <w:tmpl w:val="B81A686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1B0D66BB"/>
    <w:multiLevelType w:val="hybridMultilevel"/>
    <w:tmpl w:val="BCC8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9262C2"/>
    <w:multiLevelType w:val="hybridMultilevel"/>
    <w:tmpl w:val="15805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E90F9F"/>
    <w:multiLevelType w:val="multilevel"/>
    <w:tmpl w:val="7C94D190"/>
    <w:lvl w:ilvl="0">
      <w:start w:val="1"/>
      <w:numFmt w:val="decimal"/>
      <w:lvlText w:val="%1."/>
      <w:lvlJc w:val="left"/>
      <w:pPr>
        <w:tabs>
          <w:tab w:val="num" w:pos="0"/>
        </w:tabs>
        <w:ind w:left="720" w:hanging="360"/>
      </w:pPr>
      <w:rPr>
        <w:rFonts w:ascii="Times New Roman" w:hAnsi="Times New Roman" w:cs="Times New Roman" w:hint="default"/>
        <w:sz w:val="22"/>
        <w:szCs w:val="22"/>
      </w:rPr>
    </w:lvl>
    <w:lvl w:ilvl="1">
      <w:start w:val="1"/>
      <w:numFmt w:val="decimal"/>
      <w:lvlText w:val="%2."/>
      <w:lvlJc w:val="left"/>
      <w:pPr>
        <w:tabs>
          <w:tab w:val="num" w:pos="0"/>
        </w:tabs>
        <w:ind w:left="1440" w:hanging="360"/>
      </w:pPr>
      <w:rPr>
        <w:rFonts w:ascii="Times New Roman" w:hAnsi="Times New Roman" w:cs="Times New Roman" w:hint="default"/>
        <w:sz w:val="22"/>
        <w:szCs w:val="22"/>
      </w:rPr>
    </w:lvl>
    <w:lvl w:ilvl="2">
      <w:start w:val="1"/>
      <w:numFmt w:val="decimal"/>
      <w:lvlText w:val="%3."/>
      <w:lvlJc w:val="left"/>
      <w:pPr>
        <w:tabs>
          <w:tab w:val="num" w:pos="0"/>
        </w:tabs>
        <w:ind w:left="2160" w:hanging="360"/>
      </w:pPr>
      <w:rPr>
        <w:rFonts w:ascii="Times New Roman" w:hAnsi="Times New Roman" w:cs="Times New Roman" w:hint="default"/>
        <w:sz w:val="22"/>
        <w:szCs w:val="22"/>
      </w:rPr>
    </w:lvl>
    <w:lvl w:ilvl="3">
      <w:start w:val="1"/>
      <w:numFmt w:val="decimal"/>
      <w:lvlText w:val="%4."/>
      <w:lvlJc w:val="left"/>
      <w:pPr>
        <w:tabs>
          <w:tab w:val="num" w:pos="0"/>
        </w:tabs>
        <w:ind w:left="2880" w:hanging="360"/>
      </w:pPr>
      <w:rPr>
        <w:rFonts w:ascii="Times New Roman" w:hAnsi="Times New Roman" w:cs="Times New Roman" w:hint="default"/>
        <w:sz w:val="22"/>
        <w:szCs w:val="22"/>
      </w:rPr>
    </w:lvl>
    <w:lvl w:ilvl="4">
      <w:start w:val="1"/>
      <w:numFmt w:val="decimal"/>
      <w:lvlText w:val="%5."/>
      <w:lvlJc w:val="left"/>
      <w:pPr>
        <w:tabs>
          <w:tab w:val="num" w:pos="0"/>
        </w:tabs>
        <w:ind w:left="3600" w:hanging="360"/>
      </w:pPr>
      <w:rPr>
        <w:rFonts w:ascii="Times New Roman" w:hAnsi="Times New Roman" w:cs="Times New Roman" w:hint="default"/>
        <w:sz w:val="22"/>
        <w:szCs w:val="22"/>
      </w:rPr>
    </w:lvl>
    <w:lvl w:ilvl="5">
      <w:start w:val="1"/>
      <w:numFmt w:val="decimal"/>
      <w:lvlText w:val="%6."/>
      <w:lvlJc w:val="left"/>
      <w:pPr>
        <w:tabs>
          <w:tab w:val="num" w:pos="0"/>
        </w:tabs>
        <w:ind w:left="4320" w:hanging="360"/>
      </w:pPr>
      <w:rPr>
        <w:rFonts w:ascii="Times New Roman" w:hAnsi="Times New Roman" w:cs="Times New Roman" w:hint="default"/>
        <w:sz w:val="22"/>
        <w:szCs w:val="22"/>
      </w:rPr>
    </w:lvl>
    <w:lvl w:ilvl="6">
      <w:start w:val="1"/>
      <w:numFmt w:val="decimal"/>
      <w:lvlText w:val="%7."/>
      <w:lvlJc w:val="left"/>
      <w:pPr>
        <w:tabs>
          <w:tab w:val="num" w:pos="0"/>
        </w:tabs>
        <w:ind w:left="5040" w:hanging="360"/>
      </w:pPr>
      <w:rPr>
        <w:rFonts w:ascii="Times New Roman" w:hAnsi="Times New Roman" w:cs="Times New Roman" w:hint="default"/>
        <w:sz w:val="22"/>
        <w:szCs w:val="22"/>
      </w:rPr>
    </w:lvl>
    <w:lvl w:ilvl="7">
      <w:start w:val="1"/>
      <w:numFmt w:val="decimal"/>
      <w:lvlText w:val="%8."/>
      <w:lvlJc w:val="left"/>
      <w:pPr>
        <w:tabs>
          <w:tab w:val="num" w:pos="0"/>
        </w:tabs>
        <w:ind w:left="5760" w:hanging="360"/>
      </w:pPr>
      <w:rPr>
        <w:rFonts w:ascii="Times New Roman" w:hAnsi="Times New Roman" w:cs="Times New Roman" w:hint="default"/>
        <w:sz w:val="22"/>
        <w:szCs w:val="22"/>
      </w:rPr>
    </w:lvl>
    <w:lvl w:ilvl="8">
      <w:start w:val="1"/>
      <w:numFmt w:val="decimal"/>
      <w:lvlText w:val="%9."/>
      <w:lvlJc w:val="left"/>
      <w:pPr>
        <w:tabs>
          <w:tab w:val="num" w:pos="0"/>
        </w:tabs>
        <w:ind w:left="6480" w:hanging="360"/>
      </w:pPr>
      <w:rPr>
        <w:rFonts w:ascii="Times New Roman" w:hAnsi="Times New Roman" w:cs="Times New Roman" w:hint="default"/>
        <w:sz w:val="22"/>
        <w:szCs w:val="22"/>
      </w:rPr>
    </w:lvl>
  </w:abstractNum>
  <w:abstractNum w:abstractNumId="21" w15:restartNumberingAfterBreak="0">
    <w:nsid w:val="2264180C"/>
    <w:multiLevelType w:val="hybridMultilevel"/>
    <w:tmpl w:val="532897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5C651AB"/>
    <w:multiLevelType w:val="hybridMultilevel"/>
    <w:tmpl w:val="B0A65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676478A"/>
    <w:multiLevelType w:val="hybridMultilevel"/>
    <w:tmpl w:val="66E02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521D21"/>
    <w:multiLevelType w:val="hybridMultilevel"/>
    <w:tmpl w:val="626C503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FE52896"/>
    <w:multiLevelType w:val="hybridMultilevel"/>
    <w:tmpl w:val="96BC52D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0555FB6"/>
    <w:multiLevelType w:val="multilevel"/>
    <w:tmpl w:val="D1C652F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7" w15:restartNumberingAfterBreak="0">
    <w:nsid w:val="32AC3108"/>
    <w:multiLevelType w:val="multilevel"/>
    <w:tmpl w:val="239206F2"/>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8" w15:restartNumberingAfterBreak="0">
    <w:nsid w:val="33690726"/>
    <w:multiLevelType w:val="hybridMultilevel"/>
    <w:tmpl w:val="DDB021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37BE3647"/>
    <w:multiLevelType w:val="multilevel"/>
    <w:tmpl w:val="0E9CB57A"/>
    <w:lvl w:ilvl="0">
      <w:start w:val="21"/>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0" w15:restartNumberingAfterBreak="0">
    <w:nsid w:val="39B87FE0"/>
    <w:multiLevelType w:val="multilevel"/>
    <w:tmpl w:val="1298C554"/>
    <w:lvl w:ilvl="0">
      <w:start w:val="1"/>
      <w:numFmt w:val="decimal"/>
      <w:pStyle w:val="numberedsteptext"/>
      <w:suff w:val="nothing"/>
      <w:lvlText w:val="%1."/>
      <w:lvlJc w:val="left"/>
      <w:rPr>
        <w:rFonts w:cs="Times New Roman" w:hint="default"/>
      </w:rPr>
    </w:lvl>
    <w:lvl w:ilvl="1">
      <w:start w:val="1"/>
      <w:numFmt w:val="decimal"/>
      <w:suff w:val="nothing"/>
      <w:lvlText w:val="%2."/>
      <w:lvlJc w:val="left"/>
      <w:pPr>
        <w:ind w:left="1152" w:hanging="360"/>
      </w:pPr>
      <w:rPr>
        <w:rFonts w:cs="Times New Roman" w:hint="default"/>
      </w:rPr>
    </w:lvl>
    <w:lvl w:ilvl="2">
      <w:start w:val="1"/>
      <w:numFmt w:val="decimal"/>
      <w:suff w:val="nothing"/>
      <w:lvlText w:val="%3."/>
      <w:lvlJc w:val="left"/>
      <w:pPr>
        <w:ind w:left="1512" w:hanging="360"/>
      </w:pPr>
      <w:rPr>
        <w:rFonts w:cs="Times New Roman" w:hint="default"/>
      </w:rPr>
    </w:lvl>
    <w:lvl w:ilvl="3">
      <w:start w:val="1"/>
      <w:numFmt w:val="decimal"/>
      <w:suff w:val="nothing"/>
      <w:lvlText w:val="%4."/>
      <w:lvlJc w:val="left"/>
      <w:pPr>
        <w:ind w:left="1872" w:hanging="360"/>
      </w:pPr>
      <w:rPr>
        <w:rFonts w:cs="Times New Roman" w:hint="default"/>
      </w:rPr>
    </w:lvl>
    <w:lvl w:ilvl="4">
      <w:start w:val="1"/>
      <w:numFmt w:val="decimal"/>
      <w:suff w:val="nothing"/>
      <w:lvlText w:val="%5."/>
      <w:lvlJc w:val="left"/>
      <w:pPr>
        <w:ind w:left="2232" w:hanging="360"/>
      </w:pPr>
      <w:rPr>
        <w:rFonts w:cs="Times New Roman" w:hint="default"/>
      </w:rPr>
    </w:lvl>
    <w:lvl w:ilvl="5">
      <w:start w:val="1"/>
      <w:numFmt w:val="decimal"/>
      <w:suff w:val="nothing"/>
      <w:lvlText w:val="%6."/>
      <w:lvlJc w:val="left"/>
      <w:pPr>
        <w:ind w:left="2592" w:hanging="360"/>
      </w:pPr>
      <w:rPr>
        <w:rFonts w:cs="Times New Roman" w:hint="default"/>
      </w:rPr>
    </w:lvl>
    <w:lvl w:ilvl="6">
      <w:start w:val="1"/>
      <w:numFmt w:val="decimal"/>
      <w:suff w:val="nothing"/>
      <w:lvlText w:val="%7."/>
      <w:lvlJc w:val="left"/>
      <w:pPr>
        <w:ind w:left="2952" w:hanging="360"/>
      </w:pPr>
      <w:rPr>
        <w:rFonts w:cs="Times New Roman" w:hint="default"/>
      </w:rPr>
    </w:lvl>
    <w:lvl w:ilvl="7">
      <w:start w:val="1"/>
      <w:numFmt w:val="decimal"/>
      <w:suff w:val="nothing"/>
      <w:lvlText w:val="%8."/>
      <w:lvlJc w:val="left"/>
      <w:pPr>
        <w:ind w:left="3312" w:hanging="360"/>
      </w:pPr>
      <w:rPr>
        <w:rFonts w:cs="Times New Roman" w:hint="default"/>
      </w:rPr>
    </w:lvl>
    <w:lvl w:ilvl="8">
      <w:start w:val="1"/>
      <w:numFmt w:val="decimal"/>
      <w:suff w:val="nothing"/>
      <w:lvlText w:val="%9."/>
      <w:lvlJc w:val="left"/>
      <w:pPr>
        <w:ind w:left="3672" w:hanging="360"/>
      </w:pPr>
      <w:rPr>
        <w:rFonts w:cs="Times New Roman" w:hint="default"/>
      </w:rPr>
    </w:lvl>
  </w:abstractNum>
  <w:abstractNum w:abstractNumId="31" w15:restartNumberingAfterBreak="0">
    <w:nsid w:val="40011EB1"/>
    <w:multiLevelType w:val="multilevel"/>
    <w:tmpl w:val="239206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4A992711"/>
    <w:multiLevelType w:val="multilevel"/>
    <w:tmpl w:val="D1C652F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33" w15:restartNumberingAfterBreak="0">
    <w:nsid w:val="510740C5"/>
    <w:multiLevelType w:val="multilevel"/>
    <w:tmpl w:val="B38A5B8C"/>
    <w:lvl w:ilvl="0">
      <w:start w:val="1"/>
      <w:numFmt w:val="bullet"/>
      <w:lvlRestart w:val="0"/>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53C2FAB"/>
    <w:multiLevelType w:val="hybridMultilevel"/>
    <w:tmpl w:val="C53AF90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60D7E6B"/>
    <w:multiLevelType w:val="multilevel"/>
    <w:tmpl w:val="45122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15:restartNumberingAfterBreak="0">
    <w:nsid w:val="59723EE0"/>
    <w:multiLevelType w:val="hybridMultilevel"/>
    <w:tmpl w:val="B81A2F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C7E0E94"/>
    <w:multiLevelType w:val="multilevel"/>
    <w:tmpl w:val="239206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5CE9312A"/>
    <w:multiLevelType w:val="multilevel"/>
    <w:tmpl w:val="95D8EB8A"/>
    <w:lvl w:ilvl="0">
      <w:start w:val="23"/>
      <w:numFmt w:val="decimal"/>
      <w:lvlText w:val="%1.0"/>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9" w15:restartNumberingAfterBreak="0">
    <w:nsid w:val="64F4344D"/>
    <w:multiLevelType w:val="multilevel"/>
    <w:tmpl w:val="5388E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2020BE"/>
    <w:multiLevelType w:val="hybridMultilevel"/>
    <w:tmpl w:val="6AF49A98"/>
    <w:lvl w:ilvl="0" w:tplc="040E0009">
      <w:start w:val="1"/>
      <w:numFmt w:val="bullet"/>
      <w:lvlText w:val=""/>
      <w:lvlJc w:val="left"/>
      <w:pPr>
        <w:tabs>
          <w:tab w:val="num" w:pos="720"/>
        </w:tabs>
        <w:ind w:left="72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FC1294"/>
    <w:multiLevelType w:val="multilevel"/>
    <w:tmpl w:val="239206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2" w15:restartNumberingAfterBreak="0">
    <w:nsid w:val="72E92E68"/>
    <w:multiLevelType w:val="multilevel"/>
    <w:tmpl w:val="040E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8A63F99"/>
    <w:multiLevelType w:val="hybridMultilevel"/>
    <w:tmpl w:val="474CC5C0"/>
    <w:lvl w:ilvl="0" w:tplc="04090015">
      <w:start w:val="1"/>
      <w:numFmt w:val="upp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7AEF6B49"/>
    <w:multiLevelType w:val="multilevel"/>
    <w:tmpl w:val="D1C652F6"/>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45" w15:restartNumberingAfterBreak="0">
    <w:nsid w:val="7E70609F"/>
    <w:multiLevelType w:val="multilevel"/>
    <w:tmpl w:val="239206F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6" w15:restartNumberingAfterBreak="0">
    <w:nsid w:val="7F0C4058"/>
    <w:multiLevelType w:val="hybridMultilevel"/>
    <w:tmpl w:val="7A9C31E6"/>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6"/>
  </w:num>
  <w:num w:numId="2">
    <w:abstractNumId w:val="20"/>
  </w:num>
  <w:num w:numId="3">
    <w:abstractNumId w:val="4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5"/>
  </w:num>
  <w:num w:numId="15">
    <w:abstractNumId w:val="33"/>
  </w:num>
  <w:num w:numId="16">
    <w:abstractNumId w:val="13"/>
  </w:num>
  <w:num w:numId="17">
    <w:abstractNumId w:val="30"/>
  </w:num>
  <w:num w:numId="18">
    <w:abstractNumId w:val="42"/>
  </w:num>
  <w:num w:numId="19">
    <w:abstractNumId w:val="30"/>
    <w:lvlOverride w:ilvl="0">
      <w:startOverride w:val="1"/>
    </w:lvlOverride>
  </w:num>
  <w:num w:numId="20">
    <w:abstractNumId w:val="19"/>
  </w:num>
  <w:num w:numId="21">
    <w:abstractNumId w:val="10"/>
  </w:num>
  <w:num w:numId="22">
    <w:abstractNumId w:val="14"/>
  </w:num>
  <w:num w:numId="23">
    <w:abstractNumId w:val="23"/>
  </w:num>
  <w:num w:numId="24">
    <w:abstractNumId w:val="18"/>
  </w:num>
  <w:num w:numId="25">
    <w:abstractNumId w:val="45"/>
  </w:num>
  <w:num w:numId="26">
    <w:abstractNumId w:val="37"/>
  </w:num>
  <w:num w:numId="27">
    <w:abstractNumId w:val="29"/>
  </w:num>
  <w:num w:numId="28">
    <w:abstractNumId w:val="38"/>
  </w:num>
  <w:num w:numId="29">
    <w:abstractNumId w:val="31"/>
  </w:num>
  <w:num w:numId="30">
    <w:abstractNumId w:val="27"/>
  </w:num>
  <w:num w:numId="31">
    <w:abstractNumId w:val="41"/>
  </w:num>
  <w:num w:numId="32">
    <w:abstractNumId w:val="43"/>
  </w:num>
  <w:num w:numId="33">
    <w:abstractNumId w:val="25"/>
  </w:num>
  <w:num w:numId="34">
    <w:abstractNumId w:val="24"/>
  </w:num>
  <w:num w:numId="35">
    <w:abstractNumId w:val="46"/>
  </w:num>
  <w:num w:numId="36">
    <w:abstractNumId w:val="36"/>
  </w:num>
  <w:num w:numId="37">
    <w:abstractNumId w:val="32"/>
  </w:num>
  <w:num w:numId="38">
    <w:abstractNumId w:val="26"/>
  </w:num>
  <w:num w:numId="39">
    <w:abstractNumId w:val="11"/>
  </w:num>
  <w:num w:numId="40">
    <w:abstractNumId w:val="44"/>
  </w:num>
  <w:num w:numId="41">
    <w:abstractNumId w:val="34"/>
  </w:num>
  <w:num w:numId="42">
    <w:abstractNumId w:val="22"/>
  </w:num>
  <w:num w:numId="43">
    <w:abstractNumId w:val="12"/>
  </w:num>
  <w:num w:numId="44">
    <w:abstractNumId w:val="21"/>
  </w:num>
  <w:num w:numId="45">
    <w:abstractNumId w:val="17"/>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astUsedBookmarkIndex" w:val="2"/>
    <w:docVar w:name="ToolbarPosition" w:val="1"/>
  </w:docVars>
  <w:rsids>
    <w:rsidRoot w:val="0000401A"/>
    <w:rsid w:val="00002A00"/>
    <w:rsid w:val="0000352D"/>
    <w:rsid w:val="0000401A"/>
    <w:rsid w:val="000049FE"/>
    <w:rsid w:val="00005A02"/>
    <w:rsid w:val="00006916"/>
    <w:rsid w:val="000110FF"/>
    <w:rsid w:val="00011194"/>
    <w:rsid w:val="00014A36"/>
    <w:rsid w:val="00022156"/>
    <w:rsid w:val="0002266D"/>
    <w:rsid w:val="00024A7E"/>
    <w:rsid w:val="0003052F"/>
    <w:rsid w:val="0003719F"/>
    <w:rsid w:val="00040704"/>
    <w:rsid w:val="00042A8A"/>
    <w:rsid w:val="00054312"/>
    <w:rsid w:val="000601A1"/>
    <w:rsid w:val="00060EC8"/>
    <w:rsid w:val="00063EFF"/>
    <w:rsid w:val="0006506B"/>
    <w:rsid w:val="00065E05"/>
    <w:rsid w:val="000661A8"/>
    <w:rsid w:val="00071E30"/>
    <w:rsid w:val="0007269D"/>
    <w:rsid w:val="000739B0"/>
    <w:rsid w:val="00075A6E"/>
    <w:rsid w:val="00077A46"/>
    <w:rsid w:val="00080B70"/>
    <w:rsid w:val="000840BD"/>
    <w:rsid w:val="0008519F"/>
    <w:rsid w:val="0008583E"/>
    <w:rsid w:val="00085B62"/>
    <w:rsid w:val="00093130"/>
    <w:rsid w:val="00093C6F"/>
    <w:rsid w:val="000951AE"/>
    <w:rsid w:val="000957BB"/>
    <w:rsid w:val="00096056"/>
    <w:rsid w:val="00096A7B"/>
    <w:rsid w:val="000A2BC4"/>
    <w:rsid w:val="000A3A05"/>
    <w:rsid w:val="000B12F7"/>
    <w:rsid w:val="000B33F9"/>
    <w:rsid w:val="000B6872"/>
    <w:rsid w:val="000B795A"/>
    <w:rsid w:val="000C2530"/>
    <w:rsid w:val="000C39A0"/>
    <w:rsid w:val="000C5643"/>
    <w:rsid w:val="000D132D"/>
    <w:rsid w:val="000D332B"/>
    <w:rsid w:val="000D5942"/>
    <w:rsid w:val="000D5E85"/>
    <w:rsid w:val="000E4930"/>
    <w:rsid w:val="000E4C02"/>
    <w:rsid w:val="000E4DD7"/>
    <w:rsid w:val="000E550B"/>
    <w:rsid w:val="000F05F0"/>
    <w:rsid w:val="000F20E6"/>
    <w:rsid w:val="000F2C7E"/>
    <w:rsid w:val="000F350A"/>
    <w:rsid w:val="000F4562"/>
    <w:rsid w:val="000F4DB8"/>
    <w:rsid w:val="000F58AB"/>
    <w:rsid w:val="00101EE7"/>
    <w:rsid w:val="001028A3"/>
    <w:rsid w:val="00105576"/>
    <w:rsid w:val="00110872"/>
    <w:rsid w:val="00111AFB"/>
    <w:rsid w:val="00112811"/>
    <w:rsid w:val="00116EBA"/>
    <w:rsid w:val="001201BD"/>
    <w:rsid w:val="00121787"/>
    <w:rsid w:val="0012380D"/>
    <w:rsid w:val="001321AF"/>
    <w:rsid w:val="00132B20"/>
    <w:rsid w:val="00133FA8"/>
    <w:rsid w:val="00133FEB"/>
    <w:rsid w:val="00140E4D"/>
    <w:rsid w:val="00142AE7"/>
    <w:rsid w:val="00143030"/>
    <w:rsid w:val="0014469F"/>
    <w:rsid w:val="00146588"/>
    <w:rsid w:val="00154936"/>
    <w:rsid w:val="001570E2"/>
    <w:rsid w:val="001579D4"/>
    <w:rsid w:val="00160DF1"/>
    <w:rsid w:val="00162AAE"/>
    <w:rsid w:val="00162E16"/>
    <w:rsid w:val="001632D6"/>
    <w:rsid w:val="00163EC4"/>
    <w:rsid w:val="00164F56"/>
    <w:rsid w:val="0016528E"/>
    <w:rsid w:val="00165F93"/>
    <w:rsid w:val="00167A38"/>
    <w:rsid w:val="00167FA7"/>
    <w:rsid w:val="0017193B"/>
    <w:rsid w:val="00174631"/>
    <w:rsid w:val="001747A7"/>
    <w:rsid w:val="001760FF"/>
    <w:rsid w:val="001770D3"/>
    <w:rsid w:val="00180CB2"/>
    <w:rsid w:val="00182109"/>
    <w:rsid w:val="0018254D"/>
    <w:rsid w:val="00183E0F"/>
    <w:rsid w:val="00183E20"/>
    <w:rsid w:val="00185622"/>
    <w:rsid w:val="00186C85"/>
    <w:rsid w:val="00190B35"/>
    <w:rsid w:val="00192595"/>
    <w:rsid w:val="00192F74"/>
    <w:rsid w:val="00192FA4"/>
    <w:rsid w:val="001938A7"/>
    <w:rsid w:val="001A0322"/>
    <w:rsid w:val="001A0E04"/>
    <w:rsid w:val="001A2AB4"/>
    <w:rsid w:val="001B02F0"/>
    <w:rsid w:val="001B0B5D"/>
    <w:rsid w:val="001B22FD"/>
    <w:rsid w:val="001B617C"/>
    <w:rsid w:val="001B6CE5"/>
    <w:rsid w:val="001C156C"/>
    <w:rsid w:val="001C18B5"/>
    <w:rsid w:val="001C326F"/>
    <w:rsid w:val="001C3EC2"/>
    <w:rsid w:val="001C45FF"/>
    <w:rsid w:val="001C4701"/>
    <w:rsid w:val="001D0F13"/>
    <w:rsid w:val="001D1046"/>
    <w:rsid w:val="001D2466"/>
    <w:rsid w:val="001D63F4"/>
    <w:rsid w:val="001E1F33"/>
    <w:rsid w:val="001F3E71"/>
    <w:rsid w:val="00202E97"/>
    <w:rsid w:val="00204D8B"/>
    <w:rsid w:val="002061CF"/>
    <w:rsid w:val="00206AAA"/>
    <w:rsid w:val="00211629"/>
    <w:rsid w:val="00212A44"/>
    <w:rsid w:val="0021440D"/>
    <w:rsid w:val="002200F5"/>
    <w:rsid w:val="0022616F"/>
    <w:rsid w:val="002266F4"/>
    <w:rsid w:val="00230CA3"/>
    <w:rsid w:val="00231739"/>
    <w:rsid w:val="0023707C"/>
    <w:rsid w:val="00240449"/>
    <w:rsid w:val="002447FD"/>
    <w:rsid w:val="00246AB4"/>
    <w:rsid w:val="00247556"/>
    <w:rsid w:val="00250359"/>
    <w:rsid w:val="00250824"/>
    <w:rsid w:val="00253F02"/>
    <w:rsid w:val="00255566"/>
    <w:rsid w:val="002560F7"/>
    <w:rsid w:val="00256A66"/>
    <w:rsid w:val="00256C32"/>
    <w:rsid w:val="00261CCA"/>
    <w:rsid w:val="002705EA"/>
    <w:rsid w:val="0027221D"/>
    <w:rsid w:val="002729C1"/>
    <w:rsid w:val="00276E86"/>
    <w:rsid w:val="0028037E"/>
    <w:rsid w:val="00280C53"/>
    <w:rsid w:val="00280CE3"/>
    <w:rsid w:val="00280F30"/>
    <w:rsid w:val="00281606"/>
    <w:rsid w:val="002839E1"/>
    <w:rsid w:val="00283B12"/>
    <w:rsid w:val="00284039"/>
    <w:rsid w:val="0028528E"/>
    <w:rsid w:val="002912AA"/>
    <w:rsid w:val="00295DD5"/>
    <w:rsid w:val="00295F7D"/>
    <w:rsid w:val="00296499"/>
    <w:rsid w:val="002A0CA0"/>
    <w:rsid w:val="002A1588"/>
    <w:rsid w:val="002B1ACC"/>
    <w:rsid w:val="002B5121"/>
    <w:rsid w:val="002C05F6"/>
    <w:rsid w:val="002C1F40"/>
    <w:rsid w:val="002C3207"/>
    <w:rsid w:val="002C5CAF"/>
    <w:rsid w:val="002D047E"/>
    <w:rsid w:val="002D51A0"/>
    <w:rsid w:val="002D5F04"/>
    <w:rsid w:val="002D6033"/>
    <w:rsid w:val="002D65B6"/>
    <w:rsid w:val="002E1024"/>
    <w:rsid w:val="002E1F82"/>
    <w:rsid w:val="002E3510"/>
    <w:rsid w:val="002E3A36"/>
    <w:rsid w:val="002E3A46"/>
    <w:rsid w:val="002F256E"/>
    <w:rsid w:val="002F28F5"/>
    <w:rsid w:val="002F4938"/>
    <w:rsid w:val="002F6D19"/>
    <w:rsid w:val="002F7527"/>
    <w:rsid w:val="003010B0"/>
    <w:rsid w:val="003010BB"/>
    <w:rsid w:val="00301871"/>
    <w:rsid w:val="0030232E"/>
    <w:rsid w:val="00306F42"/>
    <w:rsid w:val="00310625"/>
    <w:rsid w:val="00310A43"/>
    <w:rsid w:val="00313527"/>
    <w:rsid w:val="00317802"/>
    <w:rsid w:val="00317BCA"/>
    <w:rsid w:val="003213C4"/>
    <w:rsid w:val="00321B1A"/>
    <w:rsid w:val="00321DB3"/>
    <w:rsid w:val="003244F4"/>
    <w:rsid w:val="00325DE2"/>
    <w:rsid w:val="003263E0"/>
    <w:rsid w:val="0033027F"/>
    <w:rsid w:val="0033103D"/>
    <w:rsid w:val="00331D8A"/>
    <w:rsid w:val="0033219D"/>
    <w:rsid w:val="00332EA4"/>
    <w:rsid w:val="0033527C"/>
    <w:rsid w:val="00336133"/>
    <w:rsid w:val="003406D4"/>
    <w:rsid w:val="00340E7C"/>
    <w:rsid w:val="00341335"/>
    <w:rsid w:val="003501D1"/>
    <w:rsid w:val="00356197"/>
    <w:rsid w:val="003564B1"/>
    <w:rsid w:val="00365D2C"/>
    <w:rsid w:val="00372616"/>
    <w:rsid w:val="0037426F"/>
    <w:rsid w:val="00375750"/>
    <w:rsid w:val="00375AC2"/>
    <w:rsid w:val="00380123"/>
    <w:rsid w:val="00381E2E"/>
    <w:rsid w:val="00382156"/>
    <w:rsid w:val="00383860"/>
    <w:rsid w:val="003857EE"/>
    <w:rsid w:val="00386EBD"/>
    <w:rsid w:val="003921AB"/>
    <w:rsid w:val="003927CE"/>
    <w:rsid w:val="00392AA7"/>
    <w:rsid w:val="003947DB"/>
    <w:rsid w:val="00394EF4"/>
    <w:rsid w:val="00396203"/>
    <w:rsid w:val="00397A43"/>
    <w:rsid w:val="003A0B4D"/>
    <w:rsid w:val="003A1B01"/>
    <w:rsid w:val="003A2F75"/>
    <w:rsid w:val="003A370D"/>
    <w:rsid w:val="003A7538"/>
    <w:rsid w:val="003A76D1"/>
    <w:rsid w:val="003A7DB8"/>
    <w:rsid w:val="003B3484"/>
    <w:rsid w:val="003B460E"/>
    <w:rsid w:val="003B47E1"/>
    <w:rsid w:val="003C02EB"/>
    <w:rsid w:val="003C1DB0"/>
    <w:rsid w:val="003C61D5"/>
    <w:rsid w:val="003D210E"/>
    <w:rsid w:val="003D3849"/>
    <w:rsid w:val="003D40F8"/>
    <w:rsid w:val="003E0C3B"/>
    <w:rsid w:val="003E2424"/>
    <w:rsid w:val="003E3B4E"/>
    <w:rsid w:val="003E6CF0"/>
    <w:rsid w:val="003E6F46"/>
    <w:rsid w:val="003F07DA"/>
    <w:rsid w:val="003F35C4"/>
    <w:rsid w:val="003F378C"/>
    <w:rsid w:val="003F516C"/>
    <w:rsid w:val="003F5BC0"/>
    <w:rsid w:val="00401E0E"/>
    <w:rsid w:val="00402B58"/>
    <w:rsid w:val="00402BCB"/>
    <w:rsid w:val="00404A95"/>
    <w:rsid w:val="004067B4"/>
    <w:rsid w:val="0040683C"/>
    <w:rsid w:val="004074F5"/>
    <w:rsid w:val="00407DC3"/>
    <w:rsid w:val="00410A91"/>
    <w:rsid w:val="0041228E"/>
    <w:rsid w:val="00414AAB"/>
    <w:rsid w:val="004214F0"/>
    <w:rsid w:val="004221FE"/>
    <w:rsid w:val="00422270"/>
    <w:rsid w:val="00422C17"/>
    <w:rsid w:val="00423C55"/>
    <w:rsid w:val="004257EA"/>
    <w:rsid w:val="00425865"/>
    <w:rsid w:val="00426B61"/>
    <w:rsid w:val="00426E62"/>
    <w:rsid w:val="00427DB9"/>
    <w:rsid w:val="004310E1"/>
    <w:rsid w:val="00431EDC"/>
    <w:rsid w:val="004325D8"/>
    <w:rsid w:val="0043295F"/>
    <w:rsid w:val="004351A8"/>
    <w:rsid w:val="00435CBE"/>
    <w:rsid w:val="0043659D"/>
    <w:rsid w:val="00440FA7"/>
    <w:rsid w:val="00441E88"/>
    <w:rsid w:val="00441F3C"/>
    <w:rsid w:val="00443BEF"/>
    <w:rsid w:val="00447EF3"/>
    <w:rsid w:val="004542C2"/>
    <w:rsid w:val="00463E72"/>
    <w:rsid w:val="00471959"/>
    <w:rsid w:val="00472AB4"/>
    <w:rsid w:val="0047353D"/>
    <w:rsid w:val="004744A6"/>
    <w:rsid w:val="0047765D"/>
    <w:rsid w:val="004847A3"/>
    <w:rsid w:val="004876BF"/>
    <w:rsid w:val="00491572"/>
    <w:rsid w:val="0049297B"/>
    <w:rsid w:val="0049328A"/>
    <w:rsid w:val="00496086"/>
    <w:rsid w:val="004A0A02"/>
    <w:rsid w:val="004A3C28"/>
    <w:rsid w:val="004A4F64"/>
    <w:rsid w:val="004A641E"/>
    <w:rsid w:val="004A667F"/>
    <w:rsid w:val="004A67F7"/>
    <w:rsid w:val="004A787E"/>
    <w:rsid w:val="004A7BFC"/>
    <w:rsid w:val="004B31DC"/>
    <w:rsid w:val="004B4599"/>
    <w:rsid w:val="004B6D18"/>
    <w:rsid w:val="004C2287"/>
    <w:rsid w:val="004D2F03"/>
    <w:rsid w:val="004D6BB9"/>
    <w:rsid w:val="004D7FFB"/>
    <w:rsid w:val="004E42D7"/>
    <w:rsid w:val="004E6768"/>
    <w:rsid w:val="004F1E86"/>
    <w:rsid w:val="004F40A0"/>
    <w:rsid w:val="004F6978"/>
    <w:rsid w:val="004F6DE7"/>
    <w:rsid w:val="004F76BD"/>
    <w:rsid w:val="00501EE5"/>
    <w:rsid w:val="005023EB"/>
    <w:rsid w:val="00502B16"/>
    <w:rsid w:val="00503488"/>
    <w:rsid w:val="00505AAC"/>
    <w:rsid w:val="00506139"/>
    <w:rsid w:val="00507D5E"/>
    <w:rsid w:val="00510B91"/>
    <w:rsid w:val="005114AD"/>
    <w:rsid w:val="00515CD7"/>
    <w:rsid w:val="0051619D"/>
    <w:rsid w:val="005162F4"/>
    <w:rsid w:val="005168DD"/>
    <w:rsid w:val="00517795"/>
    <w:rsid w:val="0052367D"/>
    <w:rsid w:val="0052524B"/>
    <w:rsid w:val="00525A0B"/>
    <w:rsid w:val="005331D8"/>
    <w:rsid w:val="00533317"/>
    <w:rsid w:val="005345AC"/>
    <w:rsid w:val="00537500"/>
    <w:rsid w:val="0054192D"/>
    <w:rsid w:val="00541D8A"/>
    <w:rsid w:val="00542778"/>
    <w:rsid w:val="0055068B"/>
    <w:rsid w:val="00550805"/>
    <w:rsid w:val="00551340"/>
    <w:rsid w:val="00555A98"/>
    <w:rsid w:val="005611E8"/>
    <w:rsid w:val="00561AA1"/>
    <w:rsid w:val="00561F43"/>
    <w:rsid w:val="00562C9F"/>
    <w:rsid w:val="00566EEE"/>
    <w:rsid w:val="00567895"/>
    <w:rsid w:val="005724BA"/>
    <w:rsid w:val="00580C6E"/>
    <w:rsid w:val="00580D95"/>
    <w:rsid w:val="00583FFC"/>
    <w:rsid w:val="00584376"/>
    <w:rsid w:val="005847D7"/>
    <w:rsid w:val="005850DB"/>
    <w:rsid w:val="00586649"/>
    <w:rsid w:val="00587113"/>
    <w:rsid w:val="00590706"/>
    <w:rsid w:val="00592561"/>
    <w:rsid w:val="00593872"/>
    <w:rsid w:val="00595357"/>
    <w:rsid w:val="005A2B31"/>
    <w:rsid w:val="005A2D73"/>
    <w:rsid w:val="005A5085"/>
    <w:rsid w:val="005A5CB4"/>
    <w:rsid w:val="005A6411"/>
    <w:rsid w:val="005B3457"/>
    <w:rsid w:val="005B4860"/>
    <w:rsid w:val="005B49FE"/>
    <w:rsid w:val="005B6DBE"/>
    <w:rsid w:val="005C61A3"/>
    <w:rsid w:val="005C6C26"/>
    <w:rsid w:val="005D099C"/>
    <w:rsid w:val="005D3C0E"/>
    <w:rsid w:val="005D5A49"/>
    <w:rsid w:val="005D7CBB"/>
    <w:rsid w:val="005E0111"/>
    <w:rsid w:val="005E1ADC"/>
    <w:rsid w:val="005E67DE"/>
    <w:rsid w:val="005E6D67"/>
    <w:rsid w:val="005F0399"/>
    <w:rsid w:val="005F12C6"/>
    <w:rsid w:val="005F5ECD"/>
    <w:rsid w:val="005F6729"/>
    <w:rsid w:val="006014B9"/>
    <w:rsid w:val="00611011"/>
    <w:rsid w:val="00612DC7"/>
    <w:rsid w:val="00616E2E"/>
    <w:rsid w:val="006175B7"/>
    <w:rsid w:val="006179C6"/>
    <w:rsid w:val="00620541"/>
    <w:rsid w:val="00622389"/>
    <w:rsid w:val="0062728D"/>
    <w:rsid w:val="00627D2A"/>
    <w:rsid w:val="00632CD7"/>
    <w:rsid w:val="006336B4"/>
    <w:rsid w:val="006355C4"/>
    <w:rsid w:val="0064171D"/>
    <w:rsid w:val="00646E12"/>
    <w:rsid w:val="00652E8D"/>
    <w:rsid w:val="00656C8C"/>
    <w:rsid w:val="00657ED0"/>
    <w:rsid w:val="0066236A"/>
    <w:rsid w:val="00662450"/>
    <w:rsid w:val="006672D7"/>
    <w:rsid w:val="00670715"/>
    <w:rsid w:val="00672E70"/>
    <w:rsid w:val="00674810"/>
    <w:rsid w:val="0067644E"/>
    <w:rsid w:val="006774F2"/>
    <w:rsid w:val="00677A74"/>
    <w:rsid w:val="006814F9"/>
    <w:rsid w:val="00681719"/>
    <w:rsid w:val="00682EF2"/>
    <w:rsid w:val="00683DAF"/>
    <w:rsid w:val="00683F9F"/>
    <w:rsid w:val="006844C8"/>
    <w:rsid w:val="00686750"/>
    <w:rsid w:val="006908C6"/>
    <w:rsid w:val="006923B8"/>
    <w:rsid w:val="00693544"/>
    <w:rsid w:val="00695787"/>
    <w:rsid w:val="0069601D"/>
    <w:rsid w:val="006A4132"/>
    <w:rsid w:val="006B25E7"/>
    <w:rsid w:val="006B7D01"/>
    <w:rsid w:val="006B7E09"/>
    <w:rsid w:val="006C01F5"/>
    <w:rsid w:val="006C2735"/>
    <w:rsid w:val="006C450D"/>
    <w:rsid w:val="006C5E44"/>
    <w:rsid w:val="006C768C"/>
    <w:rsid w:val="006D09D7"/>
    <w:rsid w:val="006D3931"/>
    <w:rsid w:val="006D6229"/>
    <w:rsid w:val="006D7238"/>
    <w:rsid w:val="006D73FC"/>
    <w:rsid w:val="006E029A"/>
    <w:rsid w:val="006E04F7"/>
    <w:rsid w:val="006E23C7"/>
    <w:rsid w:val="006E31DA"/>
    <w:rsid w:val="006E3D29"/>
    <w:rsid w:val="006E427D"/>
    <w:rsid w:val="006F09F5"/>
    <w:rsid w:val="006F0EC7"/>
    <w:rsid w:val="006F16CC"/>
    <w:rsid w:val="006F5570"/>
    <w:rsid w:val="006F58D4"/>
    <w:rsid w:val="006F5B2B"/>
    <w:rsid w:val="006F7E89"/>
    <w:rsid w:val="0070099E"/>
    <w:rsid w:val="00700C05"/>
    <w:rsid w:val="007061F3"/>
    <w:rsid w:val="007069CB"/>
    <w:rsid w:val="00706C50"/>
    <w:rsid w:val="00707791"/>
    <w:rsid w:val="00711D47"/>
    <w:rsid w:val="0071236F"/>
    <w:rsid w:val="00712B4D"/>
    <w:rsid w:val="007137DE"/>
    <w:rsid w:val="00722132"/>
    <w:rsid w:val="00722F53"/>
    <w:rsid w:val="007236B1"/>
    <w:rsid w:val="00723B86"/>
    <w:rsid w:val="00724EBA"/>
    <w:rsid w:val="0072540C"/>
    <w:rsid w:val="007268F7"/>
    <w:rsid w:val="007322E1"/>
    <w:rsid w:val="0073423B"/>
    <w:rsid w:val="007376C9"/>
    <w:rsid w:val="00740EA8"/>
    <w:rsid w:val="00743F24"/>
    <w:rsid w:val="00750105"/>
    <w:rsid w:val="00750AFC"/>
    <w:rsid w:val="00750E2B"/>
    <w:rsid w:val="00753BCB"/>
    <w:rsid w:val="007632BF"/>
    <w:rsid w:val="00763DF9"/>
    <w:rsid w:val="00764056"/>
    <w:rsid w:val="007658B2"/>
    <w:rsid w:val="00766733"/>
    <w:rsid w:val="00770201"/>
    <w:rsid w:val="007742E7"/>
    <w:rsid w:val="007758DE"/>
    <w:rsid w:val="0077642C"/>
    <w:rsid w:val="00776ED0"/>
    <w:rsid w:val="00781C68"/>
    <w:rsid w:val="00790C99"/>
    <w:rsid w:val="00794954"/>
    <w:rsid w:val="0079748F"/>
    <w:rsid w:val="007A15A5"/>
    <w:rsid w:val="007A279B"/>
    <w:rsid w:val="007A4841"/>
    <w:rsid w:val="007A6182"/>
    <w:rsid w:val="007A77E3"/>
    <w:rsid w:val="007B0050"/>
    <w:rsid w:val="007B0B37"/>
    <w:rsid w:val="007B59EC"/>
    <w:rsid w:val="007B6125"/>
    <w:rsid w:val="007B6457"/>
    <w:rsid w:val="007B7660"/>
    <w:rsid w:val="007C1C2B"/>
    <w:rsid w:val="007C247F"/>
    <w:rsid w:val="007C25E2"/>
    <w:rsid w:val="007C2A16"/>
    <w:rsid w:val="007C2AB6"/>
    <w:rsid w:val="007C4D40"/>
    <w:rsid w:val="007C5C5D"/>
    <w:rsid w:val="007C7F09"/>
    <w:rsid w:val="007D03E2"/>
    <w:rsid w:val="007D1152"/>
    <w:rsid w:val="007D2531"/>
    <w:rsid w:val="007D2BB5"/>
    <w:rsid w:val="007D34AF"/>
    <w:rsid w:val="007D3F82"/>
    <w:rsid w:val="007D5F13"/>
    <w:rsid w:val="007D6723"/>
    <w:rsid w:val="007D6E5F"/>
    <w:rsid w:val="007D7092"/>
    <w:rsid w:val="007E0E3B"/>
    <w:rsid w:val="007E1A72"/>
    <w:rsid w:val="007E57BB"/>
    <w:rsid w:val="007E62C4"/>
    <w:rsid w:val="007E696E"/>
    <w:rsid w:val="007F0617"/>
    <w:rsid w:val="007F5A25"/>
    <w:rsid w:val="007F6E0F"/>
    <w:rsid w:val="007F711B"/>
    <w:rsid w:val="007F7E56"/>
    <w:rsid w:val="0080271B"/>
    <w:rsid w:val="0080316E"/>
    <w:rsid w:val="00804B94"/>
    <w:rsid w:val="00804D85"/>
    <w:rsid w:val="00804E4B"/>
    <w:rsid w:val="00807549"/>
    <w:rsid w:val="008110BE"/>
    <w:rsid w:val="00811D44"/>
    <w:rsid w:val="008132AA"/>
    <w:rsid w:val="008137D5"/>
    <w:rsid w:val="00813B5F"/>
    <w:rsid w:val="00814425"/>
    <w:rsid w:val="00814C9B"/>
    <w:rsid w:val="00815438"/>
    <w:rsid w:val="008159A9"/>
    <w:rsid w:val="0081674C"/>
    <w:rsid w:val="00820DA2"/>
    <w:rsid w:val="00821BFF"/>
    <w:rsid w:val="008228F9"/>
    <w:rsid w:val="00822F22"/>
    <w:rsid w:val="0082332E"/>
    <w:rsid w:val="008302E3"/>
    <w:rsid w:val="008324BF"/>
    <w:rsid w:val="00832A68"/>
    <w:rsid w:val="0083394A"/>
    <w:rsid w:val="00833C70"/>
    <w:rsid w:val="008345BC"/>
    <w:rsid w:val="008375F2"/>
    <w:rsid w:val="00843529"/>
    <w:rsid w:val="00844930"/>
    <w:rsid w:val="008464DE"/>
    <w:rsid w:val="00846915"/>
    <w:rsid w:val="00847B50"/>
    <w:rsid w:val="008531A7"/>
    <w:rsid w:val="00854994"/>
    <w:rsid w:val="0085536C"/>
    <w:rsid w:val="00855DD8"/>
    <w:rsid w:val="00857ED9"/>
    <w:rsid w:val="008604AF"/>
    <w:rsid w:val="008611D7"/>
    <w:rsid w:val="00864007"/>
    <w:rsid w:val="008645F2"/>
    <w:rsid w:val="008655D0"/>
    <w:rsid w:val="00865E0C"/>
    <w:rsid w:val="00865F47"/>
    <w:rsid w:val="008715DD"/>
    <w:rsid w:val="00872456"/>
    <w:rsid w:val="008734C8"/>
    <w:rsid w:val="00876E96"/>
    <w:rsid w:val="008803A4"/>
    <w:rsid w:val="0088060B"/>
    <w:rsid w:val="00883D69"/>
    <w:rsid w:val="00884458"/>
    <w:rsid w:val="0088717D"/>
    <w:rsid w:val="008904C3"/>
    <w:rsid w:val="00891892"/>
    <w:rsid w:val="00893DE2"/>
    <w:rsid w:val="00893FF6"/>
    <w:rsid w:val="00894C2E"/>
    <w:rsid w:val="00894C85"/>
    <w:rsid w:val="008965FC"/>
    <w:rsid w:val="008969A7"/>
    <w:rsid w:val="008A1945"/>
    <w:rsid w:val="008A214D"/>
    <w:rsid w:val="008A6465"/>
    <w:rsid w:val="008A6D0B"/>
    <w:rsid w:val="008A6E5E"/>
    <w:rsid w:val="008A7BA7"/>
    <w:rsid w:val="008B1E90"/>
    <w:rsid w:val="008B262F"/>
    <w:rsid w:val="008B380E"/>
    <w:rsid w:val="008B390F"/>
    <w:rsid w:val="008B3F87"/>
    <w:rsid w:val="008B46CF"/>
    <w:rsid w:val="008B7369"/>
    <w:rsid w:val="008C16CE"/>
    <w:rsid w:val="008C1AB4"/>
    <w:rsid w:val="008C2EC1"/>
    <w:rsid w:val="008C46F8"/>
    <w:rsid w:val="008C54F2"/>
    <w:rsid w:val="008C635B"/>
    <w:rsid w:val="008C7799"/>
    <w:rsid w:val="008D34FF"/>
    <w:rsid w:val="008D4B88"/>
    <w:rsid w:val="008D59E5"/>
    <w:rsid w:val="008D6F5A"/>
    <w:rsid w:val="008D79D2"/>
    <w:rsid w:val="008E1D26"/>
    <w:rsid w:val="008E2EF8"/>
    <w:rsid w:val="008E4366"/>
    <w:rsid w:val="008E47DC"/>
    <w:rsid w:val="008E4E0C"/>
    <w:rsid w:val="008E5DC3"/>
    <w:rsid w:val="008E78C5"/>
    <w:rsid w:val="008F0288"/>
    <w:rsid w:val="008F48F3"/>
    <w:rsid w:val="0090492E"/>
    <w:rsid w:val="00904A65"/>
    <w:rsid w:val="009061FA"/>
    <w:rsid w:val="00910F78"/>
    <w:rsid w:val="009110A0"/>
    <w:rsid w:val="00911536"/>
    <w:rsid w:val="00912139"/>
    <w:rsid w:val="00912349"/>
    <w:rsid w:val="00912FF5"/>
    <w:rsid w:val="009167FC"/>
    <w:rsid w:val="00917734"/>
    <w:rsid w:val="00924BF2"/>
    <w:rsid w:val="00924E5C"/>
    <w:rsid w:val="00925153"/>
    <w:rsid w:val="00926DE9"/>
    <w:rsid w:val="0092763A"/>
    <w:rsid w:val="009307E6"/>
    <w:rsid w:val="0093260A"/>
    <w:rsid w:val="009354D5"/>
    <w:rsid w:val="00940096"/>
    <w:rsid w:val="00941456"/>
    <w:rsid w:val="009434E5"/>
    <w:rsid w:val="00943FED"/>
    <w:rsid w:val="0094693A"/>
    <w:rsid w:val="00946B57"/>
    <w:rsid w:val="009522BB"/>
    <w:rsid w:val="00953F7A"/>
    <w:rsid w:val="00955A70"/>
    <w:rsid w:val="009600D3"/>
    <w:rsid w:val="0096141F"/>
    <w:rsid w:val="00962E7D"/>
    <w:rsid w:val="00963A69"/>
    <w:rsid w:val="009712D1"/>
    <w:rsid w:val="00973BC3"/>
    <w:rsid w:val="00973C03"/>
    <w:rsid w:val="00975D7C"/>
    <w:rsid w:val="009857A4"/>
    <w:rsid w:val="009873E7"/>
    <w:rsid w:val="00997585"/>
    <w:rsid w:val="009A0CE4"/>
    <w:rsid w:val="009A14C7"/>
    <w:rsid w:val="009A6C38"/>
    <w:rsid w:val="009B1013"/>
    <w:rsid w:val="009B5387"/>
    <w:rsid w:val="009B5412"/>
    <w:rsid w:val="009B7412"/>
    <w:rsid w:val="009C393D"/>
    <w:rsid w:val="009C4539"/>
    <w:rsid w:val="009C779D"/>
    <w:rsid w:val="009D005A"/>
    <w:rsid w:val="009D0264"/>
    <w:rsid w:val="009D0714"/>
    <w:rsid w:val="009D0FAE"/>
    <w:rsid w:val="009D1B68"/>
    <w:rsid w:val="009D29A0"/>
    <w:rsid w:val="009D593E"/>
    <w:rsid w:val="009D5EC1"/>
    <w:rsid w:val="009D6549"/>
    <w:rsid w:val="009E79A4"/>
    <w:rsid w:val="009F0FD4"/>
    <w:rsid w:val="009F1B0B"/>
    <w:rsid w:val="009F50BA"/>
    <w:rsid w:val="009F54F3"/>
    <w:rsid w:val="009F5702"/>
    <w:rsid w:val="009F7F4F"/>
    <w:rsid w:val="00A0035C"/>
    <w:rsid w:val="00A00454"/>
    <w:rsid w:val="00A03772"/>
    <w:rsid w:val="00A04C2F"/>
    <w:rsid w:val="00A05C0E"/>
    <w:rsid w:val="00A05D33"/>
    <w:rsid w:val="00A07896"/>
    <w:rsid w:val="00A11E87"/>
    <w:rsid w:val="00A229AA"/>
    <w:rsid w:val="00A237B0"/>
    <w:rsid w:val="00A24719"/>
    <w:rsid w:val="00A3294F"/>
    <w:rsid w:val="00A33C5C"/>
    <w:rsid w:val="00A34127"/>
    <w:rsid w:val="00A3553D"/>
    <w:rsid w:val="00A35BF8"/>
    <w:rsid w:val="00A42820"/>
    <w:rsid w:val="00A431DF"/>
    <w:rsid w:val="00A46A30"/>
    <w:rsid w:val="00A46DC3"/>
    <w:rsid w:val="00A479D0"/>
    <w:rsid w:val="00A5475B"/>
    <w:rsid w:val="00A547F5"/>
    <w:rsid w:val="00A55125"/>
    <w:rsid w:val="00A60468"/>
    <w:rsid w:val="00A63550"/>
    <w:rsid w:val="00A66CD7"/>
    <w:rsid w:val="00A67273"/>
    <w:rsid w:val="00A70826"/>
    <w:rsid w:val="00A709B7"/>
    <w:rsid w:val="00A731F2"/>
    <w:rsid w:val="00A74AD7"/>
    <w:rsid w:val="00A81670"/>
    <w:rsid w:val="00A90BDE"/>
    <w:rsid w:val="00A94EEF"/>
    <w:rsid w:val="00AA03AA"/>
    <w:rsid w:val="00AA2139"/>
    <w:rsid w:val="00AA36E2"/>
    <w:rsid w:val="00AA39A6"/>
    <w:rsid w:val="00AA6774"/>
    <w:rsid w:val="00AC036A"/>
    <w:rsid w:val="00AC0501"/>
    <w:rsid w:val="00AC3085"/>
    <w:rsid w:val="00AC34FB"/>
    <w:rsid w:val="00AC3D27"/>
    <w:rsid w:val="00AD015A"/>
    <w:rsid w:val="00AD2447"/>
    <w:rsid w:val="00AD3F9A"/>
    <w:rsid w:val="00AD4F4F"/>
    <w:rsid w:val="00AD7CE6"/>
    <w:rsid w:val="00AE1763"/>
    <w:rsid w:val="00AE3208"/>
    <w:rsid w:val="00AE379C"/>
    <w:rsid w:val="00AF0096"/>
    <w:rsid w:val="00AF2227"/>
    <w:rsid w:val="00AF32E3"/>
    <w:rsid w:val="00AF3F46"/>
    <w:rsid w:val="00AF55F5"/>
    <w:rsid w:val="00AF66A4"/>
    <w:rsid w:val="00AF6C6C"/>
    <w:rsid w:val="00B02D78"/>
    <w:rsid w:val="00B13B42"/>
    <w:rsid w:val="00B1409D"/>
    <w:rsid w:val="00B156D0"/>
    <w:rsid w:val="00B15C2E"/>
    <w:rsid w:val="00B22269"/>
    <w:rsid w:val="00B22F9A"/>
    <w:rsid w:val="00B25877"/>
    <w:rsid w:val="00B26FC6"/>
    <w:rsid w:val="00B30B24"/>
    <w:rsid w:val="00B358D5"/>
    <w:rsid w:val="00B36C3D"/>
    <w:rsid w:val="00B37289"/>
    <w:rsid w:val="00B37ACF"/>
    <w:rsid w:val="00B40366"/>
    <w:rsid w:val="00B42080"/>
    <w:rsid w:val="00B44E9C"/>
    <w:rsid w:val="00B45BA7"/>
    <w:rsid w:val="00B45BAB"/>
    <w:rsid w:val="00B46356"/>
    <w:rsid w:val="00B473A3"/>
    <w:rsid w:val="00B52BCF"/>
    <w:rsid w:val="00B53ECE"/>
    <w:rsid w:val="00B548F8"/>
    <w:rsid w:val="00B60E28"/>
    <w:rsid w:val="00B61611"/>
    <w:rsid w:val="00B642B6"/>
    <w:rsid w:val="00B65B4C"/>
    <w:rsid w:val="00B76BDB"/>
    <w:rsid w:val="00B77DD1"/>
    <w:rsid w:val="00B804FD"/>
    <w:rsid w:val="00B82799"/>
    <w:rsid w:val="00B83BE3"/>
    <w:rsid w:val="00B8442A"/>
    <w:rsid w:val="00B8489D"/>
    <w:rsid w:val="00B85AB5"/>
    <w:rsid w:val="00B86725"/>
    <w:rsid w:val="00B86AE6"/>
    <w:rsid w:val="00B90B1B"/>
    <w:rsid w:val="00B92050"/>
    <w:rsid w:val="00B92D94"/>
    <w:rsid w:val="00B9446E"/>
    <w:rsid w:val="00B95EDE"/>
    <w:rsid w:val="00BA1003"/>
    <w:rsid w:val="00BA4E9E"/>
    <w:rsid w:val="00BA5414"/>
    <w:rsid w:val="00BA6860"/>
    <w:rsid w:val="00BB2431"/>
    <w:rsid w:val="00BB3BBB"/>
    <w:rsid w:val="00BB4628"/>
    <w:rsid w:val="00BB756C"/>
    <w:rsid w:val="00BC20EE"/>
    <w:rsid w:val="00BC556D"/>
    <w:rsid w:val="00BD26C1"/>
    <w:rsid w:val="00BD7328"/>
    <w:rsid w:val="00BE020B"/>
    <w:rsid w:val="00BE4012"/>
    <w:rsid w:val="00BE425E"/>
    <w:rsid w:val="00BE470D"/>
    <w:rsid w:val="00BE6CA6"/>
    <w:rsid w:val="00BE7C1D"/>
    <w:rsid w:val="00BE7D09"/>
    <w:rsid w:val="00BF0B8A"/>
    <w:rsid w:val="00BF22EF"/>
    <w:rsid w:val="00BF38B5"/>
    <w:rsid w:val="00BF4272"/>
    <w:rsid w:val="00BF575F"/>
    <w:rsid w:val="00BF7F06"/>
    <w:rsid w:val="00C02230"/>
    <w:rsid w:val="00C03ACC"/>
    <w:rsid w:val="00C063ED"/>
    <w:rsid w:val="00C105FF"/>
    <w:rsid w:val="00C11290"/>
    <w:rsid w:val="00C14662"/>
    <w:rsid w:val="00C16E6F"/>
    <w:rsid w:val="00C17023"/>
    <w:rsid w:val="00C21B5C"/>
    <w:rsid w:val="00C230F4"/>
    <w:rsid w:val="00C24E5A"/>
    <w:rsid w:val="00C317C3"/>
    <w:rsid w:val="00C32870"/>
    <w:rsid w:val="00C32AB6"/>
    <w:rsid w:val="00C35130"/>
    <w:rsid w:val="00C37527"/>
    <w:rsid w:val="00C37D2C"/>
    <w:rsid w:val="00C438D7"/>
    <w:rsid w:val="00C47E45"/>
    <w:rsid w:val="00C47F77"/>
    <w:rsid w:val="00C51D9C"/>
    <w:rsid w:val="00C522BF"/>
    <w:rsid w:val="00C533DA"/>
    <w:rsid w:val="00C56A80"/>
    <w:rsid w:val="00C57300"/>
    <w:rsid w:val="00C60412"/>
    <w:rsid w:val="00C624E4"/>
    <w:rsid w:val="00C6457B"/>
    <w:rsid w:val="00C72F4C"/>
    <w:rsid w:val="00C76037"/>
    <w:rsid w:val="00C775CA"/>
    <w:rsid w:val="00C77D04"/>
    <w:rsid w:val="00C80E75"/>
    <w:rsid w:val="00C82BC8"/>
    <w:rsid w:val="00C83DB1"/>
    <w:rsid w:val="00C84153"/>
    <w:rsid w:val="00C86E30"/>
    <w:rsid w:val="00C90B71"/>
    <w:rsid w:val="00C91656"/>
    <w:rsid w:val="00C917A3"/>
    <w:rsid w:val="00C91A44"/>
    <w:rsid w:val="00C93A7C"/>
    <w:rsid w:val="00C944B8"/>
    <w:rsid w:val="00C94862"/>
    <w:rsid w:val="00C956D7"/>
    <w:rsid w:val="00CA4770"/>
    <w:rsid w:val="00CA4A13"/>
    <w:rsid w:val="00CA4EEE"/>
    <w:rsid w:val="00CA6D84"/>
    <w:rsid w:val="00CA7F6C"/>
    <w:rsid w:val="00CB078C"/>
    <w:rsid w:val="00CB1A42"/>
    <w:rsid w:val="00CB4509"/>
    <w:rsid w:val="00CB5A81"/>
    <w:rsid w:val="00CB5AD1"/>
    <w:rsid w:val="00CB657E"/>
    <w:rsid w:val="00CC1EFA"/>
    <w:rsid w:val="00CC2CCC"/>
    <w:rsid w:val="00CC37CA"/>
    <w:rsid w:val="00CC5B29"/>
    <w:rsid w:val="00CC6FD2"/>
    <w:rsid w:val="00CD101E"/>
    <w:rsid w:val="00CD13B2"/>
    <w:rsid w:val="00CD3EB2"/>
    <w:rsid w:val="00CE1B2F"/>
    <w:rsid w:val="00CE3985"/>
    <w:rsid w:val="00CE59F9"/>
    <w:rsid w:val="00CE5BA5"/>
    <w:rsid w:val="00CE67B1"/>
    <w:rsid w:val="00CF0070"/>
    <w:rsid w:val="00CF2DB8"/>
    <w:rsid w:val="00CF4C88"/>
    <w:rsid w:val="00D015E5"/>
    <w:rsid w:val="00D0304F"/>
    <w:rsid w:val="00D0368F"/>
    <w:rsid w:val="00D04726"/>
    <w:rsid w:val="00D053EB"/>
    <w:rsid w:val="00D0739B"/>
    <w:rsid w:val="00D10EC8"/>
    <w:rsid w:val="00D11928"/>
    <w:rsid w:val="00D11D51"/>
    <w:rsid w:val="00D17E5E"/>
    <w:rsid w:val="00D21669"/>
    <w:rsid w:val="00D2547B"/>
    <w:rsid w:val="00D25951"/>
    <w:rsid w:val="00D27707"/>
    <w:rsid w:val="00D27C6E"/>
    <w:rsid w:val="00D346A1"/>
    <w:rsid w:val="00D36710"/>
    <w:rsid w:val="00D36C3F"/>
    <w:rsid w:val="00D419B2"/>
    <w:rsid w:val="00D42932"/>
    <w:rsid w:val="00D43D77"/>
    <w:rsid w:val="00D4480A"/>
    <w:rsid w:val="00D469AA"/>
    <w:rsid w:val="00D50CA6"/>
    <w:rsid w:val="00D52953"/>
    <w:rsid w:val="00D52AE9"/>
    <w:rsid w:val="00D54003"/>
    <w:rsid w:val="00D60E92"/>
    <w:rsid w:val="00D65F60"/>
    <w:rsid w:val="00D66554"/>
    <w:rsid w:val="00D6755C"/>
    <w:rsid w:val="00D75F63"/>
    <w:rsid w:val="00D76BC2"/>
    <w:rsid w:val="00D77483"/>
    <w:rsid w:val="00D82C55"/>
    <w:rsid w:val="00D83E05"/>
    <w:rsid w:val="00D86BB5"/>
    <w:rsid w:val="00D932AE"/>
    <w:rsid w:val="00D93B00"/>
    <w:rsid w:val="00D93BC6"/>
    <w:rsid w:val="00D95BA4"/>
    <w:rsid w:val="00D95F8F"/>
    <w:rsid w:val="00D96D9D"/>
    <w:rsid w:val="00D97D59"/>
    <w:rsid w:val="00DA1112"/>
    <w:rsid w:val="00DA3CB4"/>
    <w:rsid w:val="00DA643B"/>
    <w:rsid w:val="00DA6797"/>
    <w:rsid w:val="00DA6D88"/>
    <w:rsid w:val="00DB14B6"/>
    <w:rsid w:val="00DB18AD"/>
    <w:rsid w:val="00DB39B9"/>
    <w:rsid w:val="00DB3BCE"/>
    <w:rsid w:val="00DB6AB6"/>
    <w:rsid w:val="00DB6E23"/>
    <w:rsid w:val="00DC48AA"/>
    <w:rsid w:val="00DC4AEC"/>
    <w:rsid w:val="00DC797E"/>
    <w:rsid w:val="00DD4902"/>
    <w:rsid w:val="00DD4AFE"/>
    <w:rsid w:val="00DD4B4C"/>
    <w:rsid w:val="00DD6FAD"/>
    <w:rsid w:val="00DD7BE3"/>
    <w:rsid w:val="00DE1A9C"/>
    <w:rsid w:val="00DE20AF"/>
    <w:rsid w:val="00DE308E"/>
    <w:rsid w:val="00DE44C9"/>
    <w:rsid w:val="00DE58D0"/>
    <w:rsid w:val="00DE6D20"/>
    <w:rsid w:val="00DF0210"/>
    <w:rsid w:val="00DF097F"/>
    <w:rsid w:val="00DF1B1A"/>
    <w:rsid w:val="00DF54C7"/>
    <w:rsid w:val="00DF5F6E"/>
    <w:rsid w:val="00DF76A8"/>
    <w:rsid w:val="00DF78FD"/>
    <w:rsid w:val="00E02606"/>
    <w:rsid w:val="00E106B6"/>
    <w:rsid w:val="00E12B9C"/>
    <w:rsid w:val="00E13770"/>
    <w:rsid w:val="00E15D5D"/>
    <w:rsid w:val="00E20715"/>
    <w:rsid w:val="00E21031"/>
    <w:rsid w:val="00E218BB"/>
    <w:rsid w:val="00E321B9"/>
    <w:rsid w:val="00E34C47"/>
    <w:rsid w:val="00E362FC"/>
    <w:rsid w:val="00E446F1"/>
    <w:rsid w:val="00E46D99"/>
    <w:rsid w:val="00E51A81"/>
    <w:rsid w:val="00E53A8A"/>
    <w:rsid w:val="00E55114"/>
    <w:rsid w:val="00E5559F"/>
    <w:rsid w:val="00E55E9A"/>
    <w:rsid w:val="00E564AB"/>
    <w:rsid w:val="00E56C82"/>
    <w:rsid w:val="00E62826"/>
    <w:rsid w:val="00E638B6"/>
    <w:rsid w:val="00E63918"/>
    <w:rsid w:val="00E666EF"/>
    <w:rsid w:val="00E67A1B"/>
    <w:rsid w:val="00E67DD0"/>
    <w:rsid w:val="00E70501"/>
    <w:rsid w:val="00E74769"/>
    <w:rsid w:val="00E749F0"/>
    <w:rsid w:val="00E80C3A"/>
    <w:rsid w:val="00E80C69"/>
    <w:rsid w:val="00E85646"/>
    <w:rsid w:val="00E87A42"/>
    <w:rsid w:val="00E95541"/>
    <w:rsid w:val="00EA4187"/>
    <w:rsid w:val="00EB039A"/>
    <w:rsid w:val="00EB1E7E"/>
    <w:rsid w:val="00EB30D3"/>
    <w:rsid w:val="00EB3CDC"/>
    <w:rsid w:val="00EB6F89"/>
    <w:rsid w:val="00EB7AA4"/>
    <w:rsid w:val="00EC05C3"/>
    <w:rsid w:val="00EC0AE3"/>
    <w:rsid w:val="00EC0B4D"/>
    <w:rsid w:val="00EC2E83"/>
    <w:rsid w:val="00EC2F17"/>
    <w:rsid w:val="00EC660C"/>
    <w:rsid w:val="00EC6840"/>
    <w:rsid w:val="00ED035B"/>
    <w:rsid w:val="00ED0FCB"/>
    <w:rsid w:val="00EE0CBE"/>
    <w:rsid w:val="00EE3613"/>
    <w:rsid w:val="00EE4C66"/>
    <w:rsid w:val="00EE5409"/>
    <w:rsid w:val="00EE5E45"/>
    <w:rsid w:val="00EE603C"/>
    <w:rsid w:val="00EE788D"/>
    <w:rsid w:val="00EE7BBE"/>
    <w:rsid w:val="00EF295A"/>
    <w:rsid w:val="00EF483C"/>
    <w:rsid w:val="00EF4DBB"/>
    <w:rsid w:val="00F03B08"/>
    <w:rsid w:val="00F041A0"/>
    <w:rsid w:val="00F050E1"/>
    <w:rsid w:val="00F0728C"/>
    <w:rsid w:val="00F07BDC"/>
    <w:rsid w:val="00F11471"/>
    <w:rsid w:val="00F144C5"/>
    <w:rsid w:val="00F149BB"/>
    <w:rsid w:val="00F150D9"/>
    <w:rsid w:val="00F16400"/>
    <w:rsid w:val="00F17955"/>
    <w:rsid w:val="00F21316"/>
    <w:rsid w:val="00F32124"/>
    <w:rsid w:val="00F32AE9"/>
    <w:rsid w:val="00F331E5"/>
    <w:rsid w:val="00F36295"/>
    <w:rsid w:val="00F37A3A"/>
    <w:rsid w:val="00F41355"/>
    <w:rsid w:val="00F41771"/>
    <w:rsid w:val="00F445F0"/>
    <w:rsid w:val="00F51CF2"/>
    <w:rsid w:val="00F53517"/>
    <w:rsid w:val="00F5487E"/>
    <w:rsid w:val="00F563A6"/>
    <w:rsid w:val="00F63FE4"/>
    <w:rsid w:val="00F649F5"/>
    <w:rsid w:val="00F65FA8"/>
    <w:rsid w:val="00F7013A"/>
    <w:rsid w:val="00F724B7"/>
    <w:rsid w:val="00F74876"/>
    <w:rsid w:val="00F74B86"/>
    <w:rsid w:val="00F765BA"/>
    <w:rsid w:val="00F765CF"/>
    <w:rsid w:val="00F7718E"/>
    <w:rsid w:val="00F77EAC"/>
    <w:rsid w:val="00F81CE2"/>
    <w:rsid w:val="00F82744"/>
    <w:rsid w:val="00F8432B"/>
    <w:rsid w:val="00F86887"/>
    <w:rsid w:val="00F94558"/>
    <w:rsid w:val="00FA0FB4"/>
    <w:rsid w:val="00FA25B9"/>
    <w:rsid w:val="00FA7DB1"/>
    <w:rsid w:val="00FB10D6"/>
    <w:rsid w:val="00FB6239"/>
    <w:rsid w:val="00FD1972"/>
    <w:rsid w:val="00FD3B27"/>
    <w:rsid w:val="00FD3E0C"/>
    <w:rsid w:val="00FD510F"/>
    <w:rsid w:val="00FD6D56"/>
    <w:rsid w:val="00FE1267"/>
    <w:rsid w:val="00FE2F10"/>
    <w:rsid w:val="00FE3DFC"/>
    <w:rsid w:val="00FF1776"/>
    <w:rsid w:val="00FF2566"/>
    <w:rsid w:val="00FF7297"/>
    <w:rsid w:val="00FF7D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AEDF6E3"/>
  <w15:docId w15:val="{0C870AE5-7E97-44BE-9087-52F05EF9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0B35"/>
  </w:style>
  <w:style w:type="paragraph" w:styleId="Heading1">
    <w:name w:val="heading 1"/>
    <w:aliases w:val="Heading 1 Char,Heading 1 Char Char,Heading 1 Char Char Char,Heading 1 Char Char Char Char,Heading 1 Char Char Char Char Char,Heading 1 Char Char Char Char Char Char,Heading 1 Char Char Char Char Char Char Char"/>
    <w:basedOn w:val="Normal"/>
    <w:next w:val="Normal"/>
    <w:uiPriority w:val="9"/>
    <w:qFormat/>
    <w:rsid w:val="00955A70"/>
    <w:pPr>
      <w:pBdr>
        <w:bottom w:val="thinThickSmallGap" w:sz="12" w:space="1" w:color="3C8890" w:themeColor="accent2" w:themeShade="BF"/>
      </w:pBdr>
      <w:spacing w:before="400"/>
      <w:jc w:val="center"/>
      <w:outlineLvl w:val="0"/>
    </w:pPr>
    <w:rPr>
      <w:caps/>
      <w:color w:val="285B60" w:themeColor="accent2" w:themeShade="80"/>
      <w:spacing w:val="20"/>
      <w:sz w:val="28"/>
      <w:szCs w:val="28"/>
      <w:lang w:bidi="en-US"/>
    </w:rPr>
  </w:style>
  <w:style w:type="paragraph" w:styleId="Heading2">
    <w:name w:val="heading 2"/>
    <w:aliases w:val="Heading 2 Char,Heading 2 Char Char,Heading 2 Char Char Char,Heading 2 Char Char Char Char,Heading 2 Char Char Char Char Char,Heading 2 Char Char Char Char Char Char,Heading 2 Char Char Char Char Char Char Char"/>
    <w:basedOn w:val="Normal"/>
    <w:next w:val="Normal"/>
    <w:uiPriority w:val="9"/>
    <w:unhideWhenUsed/>
    <w:qFormat/>
    <w:locked/>
    <w:rsid w:val="00955A70"/>
    <w:pPr>
      <w:pBdr>
        <w:bottom w:val="single" w:sz="4" w:space="1" w:color="285A5F" w:themeColor="accent2" w:themeShade="7F"/>
      </w:pBdr>
      <w:spacing w:before="400"/>
      <w:jc w:val="center"/>
      <w:outlineLvl w:val="1"/>
    </w:pPr>
    <w:rPr>
      <w:caps/>
      <w:color w:val="285B60" w:themeColor="accent2" w:themeShade="80"/>
      <w:spacing w:val="15"/>
      <w:sz w:val="24"/>
      <w:szCs w:val="24"/>
      <w:lang w:bidi="en-US"/>
    </w:rPr>
  </w:style>
  <w:style w:type="paragraph" w:styleId="Heading3">
    <w:name w:val="heading 3"/>
    <w:aliases w:val="Heading 3 Char,Heading 3 Char Char,Heading 3 Char Char Char,Heading 3 Char Char Char Char,Heading 3 Char Char Char Char Char,Heading 3 Char Char Char Char Char Char,Heading 3 Char Char Char Char Char Char Char"/>
    <w:basedOn w:val="Normal"/>
    <w:next w:val="Normal"/>
    <w:uiPriority w:val="9"/>
    <w:unhideWhenUsed/>
    <w:qFormat/>
    <w:locked/>
    <w:rsid w:val="00955A70"/>
    <w:pPr>
      <w:pBdr>
        <w:top w:val="dotted" w:sz="4" w:space="1" w:color="285A5F" w:themeColor="accent2" w:themeShade="7F"/>
        <w:bottom w:val="dotted" w:sz="4" w:space="1" w:color="285A5F" w:themeColor="accent2" w:themeShade="7F"/>
      </w:pBdr>
      <w:spacing w:before="300"/>
      <w:jc w:val="center"/>
      <w:outlineLvl w:val="2"/>
    </w:pPr>
    <w:rPr>
      <w:caps/>
      <w:color w:val="285A5F" w:themeColor="accent2" w:themeShade="7F"/>
      <w:sz w:val="24"/>
      <w:szCs w:val="24"/>
      <w:lang w:bidi="en-US"/>
    </w:rPr>
  </w:style>
  <w:style w:type="paragraph" w:styleId="Heading4">
    <w:name w:val="heading 4"/>
    <w:aliases w:val="Heading 4 Char,Heading 4 Char Char,Heading 4 Char Char Char,Heading 4 Char Char Char Char,Heading 4 Char Char Char Char Char,Heading 4 Char Char Char Char Char Char,Heading 4 Char Char Char Char Char Char Char"/>
    <w:basedOn w:val="Normal"/>
    <w:next w:val="Normal"/>
    <w:uiPriority w:val="9"/>
    <w:unhideWhenUsed/>
    <w:qFormat/>
    <w:locked/>
    <w:rsid w:val="00955A70"/>
    <w:pPr>
      <w:pBdr>
        <w:bottom w:val="dotted" w:sz="4" w:space="1" w:color="3C8890" w:themeColor="accent2" w:themeShade="BF"/>
      </w:pBdr>
      <w:spacing w:after="120"/>
      <w:jc w:val="center"/>
      <w:outlineLvl w:val="3"/>
    </w:pPr>
    <w:rPr>
      <w:caps/>
      <w:color w:val="285A5F" w:themeColor="accent2" w:themeShade="7F"/>
      <w:spacing w:val="10"/>
      <w:lang w:bidi="en-US"/>
    </w:rPr>
  </w:style>
  <w:style w:type="paragraph" w:styleId="Heading5">
    <w:name w:val="heading 5"/>
    <w:aliases w:val="Heading 5 Char,Heading 5 Char Char,Heading 5 Char Char Char,Heading 5 Char Char Char Char,Heading 5 Char Char Char Char Char,Heading 5 Char Char Char Char Char Char,Heading 5 Char Char Char Char Char Char Char"/>
    <w:basedOn w:val="Normal"/>
    <w:next w:val="Normal"/>
    <w:uiPriority w:val="9"/>
    <w:unhideWhenUsed/>
    <w:qFormat/>
    <w:locked/>
    <w:rsid w:val="00955A70"/>
    <w:pPr>
      <w:spacing w:before="320" w:after="120"/>
      <w:jc w:val="center"/>
      <w:outlineLvl w:val="4"/>
    </w:pPr>
    <w:rPr>
      <w:caps/>
      <w:color w:val="285A5F" w:themeColor="accent2" w:themeShade="7F"/>
      <w:spacing w:val="10"/>
      <w:lang w:bidi="en-US"/>
    </w:rPr>
  </w:style>
  <w:style w:type="paragraph" w:styleId="Heading6">
    <w:name w:val="heading 6"/>
    <w:aliases w:val="Heading 6 Char,Heading 6 Char Char,Heading 6 Char Char Char,Heading 6 Char Char Char Char,Heading 6 Char Char Char Char Char,Heading 6 Char Char Char Char Char Char,Heading 6 Char Char Char Char Char Char Char"/>
    <w:basedOn w:val="Normal"/>
    <w:next w:val="Normal"/>
    <w:uiPriority w:val="9"/>
    <w:unhideWhenUsed/>
    <w:qFormat/>
    <w:locked/>
    <w:rsid w:val="00955A70"/>
    <w:pPr>
      <w:spacing w:after="120"/>
      <w:jc w:val="center"/>
      <w:outlineLvl w:val="5"/>
    </w:pPr>
    <w:rPr>
      <w:caps/>
      <w:color w:val="3C8890" w:themeColor="accent2" w:themeShade="BF"/>
      <w:spacing w:val="10"/>
      <w:lang w:bidi="en-US"/>
    </w:rPr>
  </w:style>
  <w:style w:type="paragraph" w:styleId="Heading7">
    <w:name w:val="heading 7"/>
    <w:aliases w:val="Heading 7 Char,Heading 7 Char Char,Heading 7 Char Char Char,Heading 7 Char Char Char Char,Heading 7 Char Char Char Char Char,Heading 7 Char Char Char Char Char Char,Heading 7 Char Char Char Char Char Char Char"/>
    <w:basedOn w:val="Normal"/>
    <w:next w:val="Normal"/>
    <w:uiPriority w:val="9"/>
    <w:unhideWhenUsed/>
    <w:qFormat/>
    <w:locked/>
    <w:rsid w:val="00955A70"/>
    <w:pPr>
      <w:spacing w:after="120"/>
      <w:jc w:val="center"/>
      <w:outlineLvl w:val="6"/>
    </w:pPr>
    <w:rPr>
      <w:i/>
      <w:iCs/>
      <w:caps/>
      <w:color w:val="3C8890" w:themeColor="accent2" w:themeShade="BF"/>
      <w:spacing w:val="10"/>
      <w:lang w:bidi="en-US"/>
    </w:rPr>
  </w:style>
  <w:style w:type="paragraph" w:styleId="Heading8">
    <w:name w:val="heading 8"/>
    <w:aliases w:val="Heading 8 Char,Heading 8 Char Char,Heading 8 Char Char Char,Heading 8 Char Char Char Char,Heading 8 Char Char Char Char Char,Heading 8 Char Char Char Char Char Char,Heading 8 Char Char Char Char Char Char Char"/>
    <w:basedOn w:val="Normal"/>
    <w:next w:val="Normal"/>
    <w:uiPriority w:val="9"/>
    <w:unhideWhenUsed/>
    <w:qFormat/>
    <w:locked/>
    <w:rsid w:val="00955A70"/>
    <w:pPr>
      <w:spacing w:after="120"/>
      <w:jc w:val="center"/>
      <w:outlineLvl w:val="7"/>
    </w:pPr>
    <w:rPr>
      <w:caps/>
      <w:spacing w:val="10"/>
      <w:sz w:val="20"/>
      <w:szCs w:val="20"/>
      <w:lang w:bidi="en-US"/>
    </w:rPr>
  </w:style>
  <w:style w:type="paragraph" w:styleId="Heading9">
    <w:name w:val="heading 9"/>
    <w:aliases w:val="Heading 9 Char,Heading 9 Char Char,Heading 9 Char Char Char,Heading 9 Char Char Char Char,Heading 9 Char Char Char Char Char,Heading 9 Char Char Char Char Char Char,Heading 9 Char Char Char Char Char Char Char"/>
    <w:basedOn w:val="Normal"/>
    <w:next w:val="Normal"/>
    <w:uiPriority w:val="9"/>
    <w:unhideWhenUsed/>
    <w:qFormat/>
    <w:locked/>
    <w:rsid w:val="00955A70"/>
    <w:pPr>
      <w:spacing w:after="120"/>
      <w:jc w:val="center"/>
      <w:outlineLvl w:val="8"/>
    </w:pPr>
    <w:rPr>
      <w:i/>
      <w:iCs/>
      <w:caps/>
      <w:spacing w:val="10"/>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77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eader Char,Header Char Char,Header Char Char Char,Header Char Char Char Char,Header Char Char Char Char Char,Header Char Char Char Char Char Char,Header Char Char Char Char Char Char Char,Header Char Char Char Char Char Char Char Char"/>
    <w:basedOn w:val="Normal"/>
    <w:link w:val="Header"/>
    <w:uiPriority w:val="99"/>
    <w:rsid w:val="00723B86"/>
    <w:pPr>
      <w:tabs>
        <w:tab w:val="center" w:pos="4680"/>
        <w:tab w:val="right" w:pos="9360"/>
      </w:tabs>
    </w:pPr>
    <w:rPr>
      <w:rFonts w:ascii="Arial" w:hAnsi="Arial"/>
      <w:b/>
      <w:sz w:val="28"/>
    </w:rPr>
  </w:style>
  <w:style w:type="paragraph" w:styleId="Footer">
    <w:name w:val="footer"/>
    <w:aliases w:val="Footer Char,Footer Char Char,Footer Char Char Char,Footer Char Char Char Char,Footer Char Char Char Char Char,Footer Char Char Char Char Char Char,Footer Char Char Char Char Char Char Char,Footer Char Char Char Char Char Char Char Char"/>
    <w:basedOn w:val="Normal"/>
    <w:link w:val="Footer"/>
    <w:uiPriority w:val="99"/>
    <w:rsid w:val="007632BF"/>
    <w:pPr>
      <w:tabs>
        <w:tab w:val="center" w:pos="4680"/>
        <w:tab w:val="right" w:pos="9360"/>
      </w:tabs>
    </w:pPr>
  </w:style>
  <w:style w:type="paragraph" w:styleId="BalloonText">
    <w:name w:val="Balloon Text"/>
    <w:aliases w:val="Balloon Text Char,Balloon Text Char Char,Balloon Text Char Char Char,Balloon Text Char Char Char Char,Balloon Text Char Char Char Char Char,Balloon Text Char Char Char Char Char Char,Balloon Text Char Char Char Char Char Char Char"/>
    <w:basedOn w:val="Normal"/>
    <w:link w:val="BalloonText"/>
    <w:uiPriority w:val="99"/>
    <w:rsid w:val="007632BF"/>
    <w:rPr>
      <w:rFonts w:ascii="Tahoma" w:hAnsi="Tahoma" w:cs="Tahoma"/>
      <w:sz w:val="16"/>
      <w:szCs w:val="16"/>
    </w:rPr>
  </w:style>
  <w:style w:type="paragraph" w:customStyle="1" w:styleId="infoblock">
    <w:name w:val="infoblock"/>
    <w:basedOn w:val="Normal"/>
    <w:uiPriority w:val="99"/>
    <w:rsid w:val="00B22F9A"/>
    <w:pPr>
      <w:ind w:left="144" w:right="144"/>
    </w:pPr>
  </w:style>
  <w:style w:type="paragraph" w:styleId="NormalWeb">
    <w:name w:val="Normal (Web)"/>
    <w:basedOn w:val="Normal"/>
    <w:uiPriority w:val="99"/>
    <w:rsid w:val="00B22F9A"/>
  </w:style>
  <w:style w:type="paragraph" w:customStyle="1" w:styleId="conceptbody">
    <w:name w:val="conceptbody"/>
    <w:basedOn w:val="Normal"/>
    <w:uiPriority w:val="99"/>
    <w:rsid w:val="00B22F9A"/>
  </w:style>
  <w:style w:type="paragraph" w:customStyle="1" w:styleId="steptext">
    <w:name w:val="steptext"/>
    <w:basedOn w:val="conceptbody"/>
    <w:uiPriority w:val="99"/>
    <w:rsid w:val="006E04F7"/>
  </w:style>
  <w:style w:type="paragraph" w:customStyle="1" w:styleId="procedure">
    <w:name w:val="procedure"/>
    <w:basedOn w:val="Normal"/>
    <w:uiPriority w:val="99"/>
    <w:rsid w:val="00B22F9A"/>
    <w:rPr>
      <w:rFonts w:cs="Arial"/>
      <w:b/>
      <w:bCs/>
    </w:rPr>
  </w:style>
  <w:style w:type="paragraph" w:styleId="HTMLPreformatted">
    <w:name w:val="HTML Preformatted"/>
    <w:aliases w:val="HTML Preformatted Char,HTML Preformatted Char Char,HTML Preformatted Char Char Char,HTML Preformatted Char Char Char Char,HTML Preformatted Char Char Char Char Char,HTML Preformatted Char Char Char Char Char Char"/>
    <w:basedOn w:val="Normal"/>
    <w:link w:val="HTMLPreformatted"/>
    <w:uiPriority w:val="99"/>
    <w:rsid w:val="006E04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eastAsia="MS Mincho"/>
    </w:rPr>
  </w:style>
  <w:style w:type="paragraph" w:customStyle="1" w:styleId="NumberedList2">
    <w:name w:val="Numbered List 2"/>
    <w:aliases w:val="nl2"/>
    <w:basedOn w:val="Normal"/>
    <w:uiPriority w:val="99"/>
    <w:rsid w:val="006E04F7"/>
    <w:pPr>
      <w:spacing w:line="240" w:lineRule="atLeast"/>
      <w:ind w:hanging="360"/>
    </w:pPr>
    <w:rPr>
      <w:rFonts w:eastAsia="MS Mincho"/>
    </w:rPr>
  </w:style>
  <w:style w:type="character" w:styleId="PageNumber">
    <w:name w:val="page number"/>
    <w:basedOn w:val="DefaultParagraphFont"/>
    <w:uiPriority w:val="99"/>
    <w:rsid w:val="006E04F7"/>
    <w:rPr>
      <w:rFonts w:cs="Times New Roman"/>
      <w:lang w:val="en-US" w:eastAsia="en-US"/>
    </w:rPr>
  </w:style>
  <w:style w:type="paragraph" w:styleId="PlainText">
    <w:name w:val="Plain Text"/>
    <w:aliases w:val="Plain Text Char,Plain Text Char Char,Plain Text Char Char Char,Plain Text Char Char Char Char,Plain Text Char Char Char Char Char,Plain Text Char Char Char Char Char Char,Plain Text Char Char Char Char Char Char Char"/>
    <w:basedOn w:val="Normal"/>
    <w:link w:val="PlainText"/>
    <w:uiPriority w:val="99"/>
    <w:rsid w:val="00F86887"/>
    <w:rPr>
      <w:rFonts w:ascii="Courier New" w:eastAsia="MS Mincho" w:hAnsi="Courier New" w:cs="Courier New"/>
      <w:sz w:val="20"/>
      <w:szCs w:val="20"/>
    </w:rPr>
  </w:style>
  <w:style w:type="paragraph" w:customStyle="1" w:styleId="TH4">
    <w:name w:val="TH4"/>
    <w:basedOn w:val="Heading4"/>
    <w:next w:val="Normal"/>
    <w:uiPriority w:val="99"/>
    <w:rsid w:val="005B49FE"/>
  </w:style>
  <w:style w:type="paragraph" w:customStyle="1" w:styleId="TH5">
    <w:name w:val="TH5"/>
    <w:basedOn w:val="Heading5"/>
    <w:uiPriority w:val="99"/>
    <w:rsid w:val="005B49FE"/>
  </w:style>
  <w:style w:type="character" w:customStyle="1" w:styleId="highlighttext">
    <w:name w:val="highlighttext"/>
    <w:basedOn w:val="DefaultParagraphFont"/>
    <w:uiPriority w:val="99"/>
    <w:rsid w:val="00646E12"/>
    <w:rPr>
      <w:rFonts w:cs="Times New Roman"/>
      <w:color w:val="auto"/>
      <w:shd w:val="clear" w:color="auto" w:fill="E0E0E0"/>
      <w:lang w:val="en-US" w:eastAsia="en-US"/>
    </w:rPr>
  </w:style>
  <w:style w:type="paragraph" w:customStyle="1" w:styleId="Normalbold">
    <w:name w:val="Normal bold"/>
    <w:basedOn w:val="Normal"/>
    <w:uiPriority w:val="99"/>
    <w:rsid w:val="00525A0B"/>
    <w:rPr>
      <w:b/>
    </w:rPr>
  </w:style>
  <w:style w:type="character" w:styleId="Hyperlink">
    <w:name w:val="Hyperlink"/>
    <w:basedOn w:val="DefaultParagraphFont"/>
    <w:uiPriority w:val="99"/>
    <w:rsid w:val="00B42080"/>
    <w:rPr>
      <w:rFonts w:cs="Times New Roman"/>
      <w:color w:val="0000FF"/>
      <w:u w:val="single"/>
      <w:lang w:val="en-US" w:eastAsia="en-US"/>
    </w:rPr>
  </w:style>
  <w:style w:type="paragraph" w:customStyle="1" w:styleId="numberedsteptext">
    <w:name w:val="numberedsteptext"/>
    <w:basedOn w:val="steptext"/>
    <w:uiPriority w:val="99"/>
    <w:rsid w:val="00212A44"/>
    <w:pPr>
      <w:numPr>
        <w:numId w:val="17"/>
      </w:numPr>
    </w:pPr>
  </w:style>
  <w:style w:type="paragraph" w:styleId="TOC1">
    <w:name w:val="toc 1"/>
    <w:basedOn w:val="Normal"/>
    <w:next w:val="Normal"/>
    <w:autoRedefine/>
    <w:uiPriority w:val="39"/>
    <w:locked/>
    <w:rsid w:val="008F48F3"/>
    <w:pPr>
      <w:spacing w:before="120"/>
    </w:pPr>
    <w:rPr>
      <w:b/>
    </w:rPr>
  </w:style>
  <w:style w:type="paragraph" w:styleId="TOC2">
    <w:name w:val="toc 2"/>
    <w:basedOn w:val="Normal"/>
    <w:next w:val="Normal"/>
    <w:autoRedefine/>
    <w:uiPriority w:val="39"/>
    <w:locked/>
    <w:rsid w:val="008F48F3"/>
    <w:pPr>
      <w:spacing w:before="120"/>
      <w:ind w:left="216"/>
    </w:pPr>
    <w:rPr>
      <w:b/>
    </w:rPr>
  </w:style>
  <w:style w:type="paragraph" w:styleId="TOC3">
    <w:name w:val="toc 3"/>
    <w:basedOn w:val="Normal"/>
    <w:next w:val="Normal"/>
    <w:autoRedefine/>
    <w:uiPriority w:val="99"/>
    <w:locked/>
    <w:rsid w:val="008F48F3"/>
    <w:pPr>
      <w:ind w:left="432"/>
    </w:pPr>
    <w:rPr>
      <w:sz w:val="20"/>
    </w:rPr>
  </w:style>
  <w:style w:type="paragraph" w:styleId="TOC4">
    <w:name w:val="toc 4"/>
    <w:basedOn w:val="Normal"/>
    <w:next w:val="Normal"/>
    <w:autoRedefine/>
    <w:uiPriority w:val="99"/>
    <w:locked/>
    <w:rsid w:val="008F48F3"/>
    <w:pPr>
      <w:ind w:left="648"/>
    </w:pPr>
    <w:rPr>
      <w:sz w:val="18"/>
    </w:rPr>
  </w:style>
  <w:style w:type="paragraph" w:styleId="TOC5">
    <w:name w:val="toc 5"/>
    <w:basedOn w:val="Normal"/>
    <w:next w:val="Normal"/>
    <w:autoRedefine/>
    <w:uiPriority w:val="99"/>
    <w:locked/>
    <w:rsid w:val="008F48F3"/>
    <w:pPr>
      <w:ind w:left="864"/>
    </w:pPr>
    <w:rPr>
      <w:sz w:val="18"/>
    </w:rPr>
  </w:style>
  <w:style w:type="paragraph" w:styleId="TOC6">
    <w:name w:val="toc 6"/>
    <w:basedOn w:val="Normal"/>
    <w:next w:val="Normal"/>
    <w:autoRedefine/>
    <w:uiPriority w:val="99"/>
    <w:locked/>
    <w:rsid w:val="008F48F3"/>
    <w:pPr>
      <w:ind w:left="1080"/>
    </w:pPr>
    <w:rPr>
      <w:sz w:val="18"/>
    </w:rPr>
  </w:style>
  <w:style w:type="paragraph" w:styleId="TOC7">
    <w:name w:val="toc 7"/>
    <w:basedOn w:val="Normal"/>
    <w:next w:val="Normal"/>
    <w:autoRedefine/>
    <w:uiPriority w:val="99"/>
    <w:locked/>
    <w:rsid w:val="008F48F3"/>
    <w:pPr>
      <w:ind w:left="1296"/>
    </w:pPr>
    <w:rPr>
      <w:sz w:val="18"/>
    </w:rPr>
  </w:style>
  <w:style w:type="paragraph" w:styleId="TOC8">
    <w:name w:val="toc 8"/>
    <w:basedOn w:val="Normal"/>
    <w:next w:val="Normal"/>
    <w:autoRedefine/>
    <w:uiPriority w:val="99"/>
    <w:locked/>
    <w:rsid w:val="008F48F3"/>
    <w:pPr>
      <w:ind w:left="1512"/>
    </w:pPr>
    <w:rPr>
      <w:sz w:val="18"/>
    </w:rPr>
  </w:style>
  <w:style w:type="paragraph" w:styleId="TOC9">
    <w:name w:val="toc 9"/>
    <w:basedOn w:val="Normal"/>
    <w:next w:val="Normal"/>
    <w:autoRedefine/>
    <w:uiPriority w:val="99"/>
    <w:locked/>
    <w:rsid w:val="008F48F3"/>
    <w:pPr>
      <w:ind w:left="1728"/>
    </w:pPr>
    <w:rPr>
      <w:sz w:val="18"/>
    </w:rPr>
  </w:style>
  <w:style w:type="paragraph" w:customStyle="1" w:styleId="OLHeading">
    <w:name w:val="OLHeading"/>
    <w:basedOn w:val="Heading1"/>
    <w:uiPriority w:val="99"/>
    <w:rsid w:val="008D79D2"/>
  </w:style>
  <w:style w:type="paragraph" w:styleId="Title">
    <w:name w:val="Title"/>
    <w:basedOn w:val="Normal"/>
    <w:next w:val="Normal"/>
    <w:link w:val="TitleChar"/>
    <w:uiPriority w:val="10"/>
    <w:qFormat/>
    <w:rsid w:val="00955A70"/>
    <w:pPr>
      <w:pBdr>
        <w:top w:val="dotted" w:sz="2" w:space="1" w:color="285B60" w:themeColor="accent2" w:themeShade="80"/>
        <w:bottom w:val="dotted" w:sz="2" w:space="6" w:color="285B60" w:themeColor="accent2" w:themeShade="80"/>
      </w:pBdr>
      <w:spacing w:before="500" w:after="300" w:line="240" w:lineRule="auto"/>
      <w:jc w:val="center"/>
    </w:pPr>
    <w:rPr>
      <w:caps/>
      <w:color w:val="285B60" w:themeColor="accent2" w:themeShade="80"/>
      <w:spacing w:val="50"/>
      <w:sz w:val="44"/>
      <w:szCs w:val="44"/>
    </w:rPr>
  </w:style>
  <w:style w:type="character" w:customStyle="1" w:styleId="TitleChar">
    <w:name w:val="Title Char"/>
    <w:basedOn w:val="DefaultParagraphFont"/>
    <w:link w:val="Title"/>
    <w:uiPriority w:val="10"/>
    <w:rsid w:val="00955A70"/>
    <w:rPr>
      <w:caps/>
      <w:color w:val="285B60" w:themeColor="accent2" w:themeShade="80"/>
      <w:spacing w:val="50"/>
      <w:sz w:val="44"/>
      <w:szCs w:val="44"/>
    </w:rPr>
  </w:style>
  <w:style w:type="paragraph" w:styleId="TOCHeading">
    <w:name w:val="TOC Heading"/>
    <w:basedOn w:val="Heading1"/>
    <w:next w:val="Normal"/>
    <w:uiPriority w:val="39"/>
    <w:semiHidden/>
    <w:unhideWhenUsed/>
    <w:qFormat/>
    <w:rsid w:val="00955A70"/>
    <w:pPr>
      <w:outlineLvl w:val="9"/>
    </w:pPr>
  </w:style>
  <w:style w:type="paragraph" w:styleId="Caption">
    <w:name w:val="caption"/>
    <w:basedOn w:val="Normal"/>
    <w:next w:val="Normal"/>
    <w:uiPriority w:val="35"/>
    <w:semiHidden/>
    <w:unhideWhenUsed/>
    <w:qFormat/>
    <w:rsid w:val="00955A70"/>
    <w:rPr>
      <w:caps/>
      <w:spacing w:val="10"/>
      <w:sz w:val="18"/>
      <w:szCs w:val="18"/>
    </w:rPr>
  </w:style>
  <w:style w:type="paragraph" w:styleId="Subtitle">
    <w:name w:val="Subtitle"/>
    <w:basedOn w:val="Normal"/>
    <w:next w:val="Normal"/>
    <w:link w:val="SubtitleChar"/>
    <w:uiPriority w:val="11"/>
    <w:qFormat/>
    <w:rsid w:val="00955A7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955A70"/>
    <w:rPr>
      <w:caps/>
      <w:spacing w:val="20"/>
      <w:sz w:val="18"/>
      <w:szCs w:val="18"/>
    </w:rPr>
  </w:style>
  <w:style w:type="character" w:styleId="Strong">
    <w:name w:val="Strong"/>
    <w:uiPriority w:val="22"/>
    <w:qFormat/>
    <w:rsid w:val="00955A70"/>
    <w:rPr>
      <w:b/>
      <w:bCs/>
      <w:color w:val="3C8890" w:themeColor="accent2" w:themeShade="BF"/>
      <w:spacing w:val="5"/>
    </w:rPr>
  </w:style>
  <w:style w:type="character" w:styleId="Emphasis">
    <w:name w:val="Emphasis"/>
    <w:uiPriority w:val="20"/>
    <w:qFormat/>
    <w:rsid w:val="00955A70"/>
    <w:rPr>
      <w:caps/>
      <w:spacing w:val="5"/>
      <w:sz w:val="20"/>
      <w:szCs w:val="20"/>
    </w:rPr>
  </w:style>
  <w:style w:type="paragraph" w:styleId="NoSpacing">
    <w:name w:val="No Spacing"/>
    <w:basedOn w:val="Normal"/>
    <w:link w:val="NoSpacingChar"/>
    <w:uiPriority w:val="1"/>
    <w:qFormat/>
    <w:rsid w:val="00955A70"/>
    <w:pPr>
      <w:spacing w:after="0" w:line="240" w:lineRule="auto"/>
    </w:pPr>
  </w:style>
  <w:style w:type="character" w:customStyle="1" w:styleId="NoSpacingChar">
    <w:name w:val="No Spacing Char"/>
    <w:basedOn w:val="DefaultParagraphFont"/>
    <w:link w:val="NoSpacing"/>
    <w:uiPriority w:val="1"/>
    <w:rsid w:val="00955A70"/>
  </w:style>
  <w:style w:type="paragraph" w:styleId="ListParagraph">
    <w:name w:val="List Paragraph"/>
    <w:basedOn w:val="Normal"/>
    <w:uiPriority w:val="34"/>
    <w:qFormat/>
    <w:rsid w:val="00955A70"/>
    <w:pPr>
      <w:ind w:left="720"/>
      <w:contextualSpacing/>
    </w:pPr>
  </w:style>
  <w:style w:type="paragraph" w:styleId="Quote">
    <w:name w:val="Quote"/>
    <w:basedOn w:val="Normal"/>
    <w:next w:val="Normal"/>
    <w:link w:val="QuoteChar"/>
    <w:uiPriority w:val="29"/>
    <w:qFormat/>
    <w:rsid w:val="00955A70"/>
    <w:rPr>
      <w:i/>
      <w:iCs/>
    </w:rPr>
  </w:style>
  <w:style w:type="character" w:customStyle="1" w:styleId="QuoteChar">
    <w:name w:val="Quote Char"/>
    <w:basedOn w:val="DefaultParagraphFont"/>
    <w:link w:val="Quote"/>
    <w:uiPriority w:val="29"/>
    <w:rsid w:val="00955A70"/>
    <w:rPr>
      <w:i/>
      <w:iCs/>
    </w:rPr>
  </w:style>
  <w:style w:type="paragraph" w:styleId="IntenseQuote">
    <w:name w:val="Intense Quote"/>
    <w:basedOn w:val="Normal"/>
    <w:next w:val="Normal"/>
    <w:link w:val="IntenseQuoteChar"/>
    <w:uiPriority w:val="30"/>
    <w:qFormat/>
    <w:rsid w:val="00955A70"/>
    <w:pPr>
      <w:pBdr>
        <w:top w:val="dotted" w:sz="2" w:space="10" w:color="285B60" w:themeColor="accent2" w:themeShade="80"/>
        <w:bottom w:val="dotted" w:sz="2" w:space="4" w:color="285B60" w:themeColor="accent2" w:themeShade="80"/>
      </w:pBdr>
      <w:spacing w:before="160" w:line="300" w:lineRule="auto"/>
      <w:ind w:left="1440" w:right="1440"/>
    </w:pPr>
    <w:rPr>
      <w:caps/>
      <w:color w:val="285A5F" w:themeColor="accent2" w:themeShade="7F"/>
      <w:spacing w:val="5"/>
      <w:sz w:val="20"/>
      <w:szCs w:val="20"/>
    </w:rPr>
  </w:style>
  <w:style w:type="character" w:customStyle="1" w:styleId="IntenseQuoteChar">
    <w:name w:val="Intense Quote Char"/>
    <w:basedOn w:val="DefaultParagraphFont"/>
    <w:link w:val="IntenseQuote"/>
    <w:uiPriority w:val="30"/>
    <w:rsid w:val="00955A70"/>
    <w:rPr>
      <w:caps/>
      <w:color w:val="285A5F" w:themeColor="accent2" w:themeShade="7F"/>
      <w:spacing w:val="5"/>
      <w:sz w:val="20"/>
      <w:szCs w:val="20"/>
    </w:rPr>
  </w:style>
  <w:style w:type="character" w:styleId="SubtleEmphasis">
    <w:name w:val="Subtle Emphasis"/>
    <w:uiPriority w:val="19"/>
    <w:qFormat/>
    <w:rsid w:val="00955A70"/>
    <w:rPr>
      <w:i/>
      <w:iCs/>
    </w:rPr>
  </w:style>
  <w:style w:type="character" w:styleId="IntenseEmphasis">
    <w:name w:val="Intense Emphasis"/>
    <w:uiPriority w:val="21"/>
    <w:qFormat/>
    <w:rsid w:val="00955A70"/>
    <w:rPr>
      <w:i/>
      <w:iCs/>
      <w:caps/>
      <w:spacing w:val="10"/>
      <w:sz w:val="20"/>
      <w:szCs w:val="20"/>
    </w:rPr>
  </w:style>
  <w:style w:type="character" w:styleId="SubtleReference">
    <w:name w:val="Subtle Reference"/>
    <w:basedOn w:val="DefaultParagraphFont"/>
    <w:uiPriority w:val="31"/>
    <w:qFormat/>
    <w:rsid w:val="00955A70"/>
    <w:rPr>
      <w:rFonts w:asciiTheme="minorHAnsi" w:eastAsiaTheme="minorEastAsia" w:hAnsiTheme="minorHAnsi" w:cstheme="minorBidi"/>
      <w:i/>
      <w:iCs/>
      <w:color w:val="285A5F" w:themeColor="accent2" w:themeShade="7F"/>
    </w:rPr>
  </w:style>
  <w:style w:type="character" w:styleId="IntenseReference">
    <w:name w:val="Intense Reference"/>
    <w:uiPriority w:val="32"/>
    <w:qFormat/>
    <w:rsid w:val="00955A70"/>
    <w:rPr>
      <w:rFonts w:asciiTheme="minorHAnsi" w:eastAsiaTheme="minorEastAsia" w:hAnsiTheme="minorHAnsi" w:cstheme="minorBidi"/>
      <w:b/>
      <w:bCs/>
      <w:i/>
      <w:iCs/>
      <w:color w:val="285A5F" w:themeColor="accent2" w:themeShade="7F"/>
    </w:rPr>
  </w:style>
  <w:style w:type="character" w:styleId="BookTitle">
    <w:name w:val="Book Title"/>
    <w:uiPriority w:val="33"/>
    <w:qFormat/>
    <w:rsid w:val="00955A70"/>
    <w:rPr>
      <w:caps/>
      <w:color w:val="285A5F" w:themeColor="accent2" w:themeShade="7F"/>
      <w:spacing w:val="5"/>
      <w:u w:color="285A5F" w:themeColor="accent2" w:themeShade="7F"/>
    </w:rPr>
  </w:style>
  <w:style w:type="character" w:customStyle="1" w:styleId="pseditboxdisponly">
    <w:name w:val="pseditbox_disponly"/>
    <w:basedOn w:val="DefaultParagraphFont"/>
    <w:rsid w:val="00E80C69"/>
  </w:style>
  <w:style w:type="paragraph" w:customStyle="1" w:styleId="last-child">
    <w:name w:val="last-child"/>
    <w:basedOn w:val="Normal"/>
    <w:rsid w:val="0025082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9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financialservices.umbc.edu/find-an-existing-value/"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cga.umbc.edu/cost-transfer-procedures-on-sponsored-projects-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ga.umbc.edu/cost-transfer-procedures-on-sponsored-projects-2"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gif"/></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CA06F-FC48-481F-A58D-531DC25B4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2042</Words>
  <Characters>11642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Oracle Corporation</Company>
  <LinksUpToDate>false</LinksUpToDate>
  <CharactersWithSpaces>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Brown</dc:creator>
  <cp:lastModifiedBy>Rebecca Struckmeier</cp:lastModifiedBy>
  <cp:revision>4</cp:revision>
  <cp:lastPrinted>2019-03-21T15:55:00Z</cp:lastPrinted>
  <dcterms:created xsi:type="dcterms:W3CDTF">2021-03-22T17:48:00Z</dcterms:created>
  <dcterms:modified xsi:type="dcterms:W3CDTF">2021-03-22T17:54:00Z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Copyright © 1998, 2014, Oracle and/or its affiliates.  All rights reserved.</vt:lpwstr>
  </property>
</Properties>
</file>